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DDBD" w14:textId="4DD5839C" w:rsidR="009E1128" w:rsidRPr="009E1128" w:rsidRDefault="64EC5F0A" w:rsidP="0ABCE4DF">
      <w:pPr>
        <w:rPr>
          <w:rFonts w:ascii="Poppins" w:eastAsia="Poppins" w:hAnsi="Poppins" w:cs="Poppins"/>
          <w:b/>
          <w:bCs/>
          <w:sz w:val="28"/>
          <w:szCs w:val="28"/>
          <w:lang w:eastAsia="en-GB"/>
        </w:rPr>
      </w:pPr>
      <w:r w:rsidRPr="34D2482F">
        <w:rPr>
          <w:rFonts w:ascii="Poppins" w:eastAsia="Poppins" w:hAnsi="Poppins" w:cs="Poppins"/>
          <w:b/>
          <w:bCs/>
          <w:color w:val="000000" w:themeColor="text1"/>
          <w:sz w:val="28"/>
          <w:szCs w:val="28"/>
        </w:rPr>
        <w:t>Adult Carers Support Worker</w:t>
      </w:r>
      <w:r w:rsidR="2723146F" w:rsidRPr="34D2482F">
        <w:rPr>
          <w:rFonts w:ascii="Poppins" w:eastAsia="Poppins" w:hAnsi="Poppins" w:cs="Poppins"/>
          <w:b/>
          <w:bCs/>
          <w:sz w:val="28"/>
          <w:szCs w:val="28"/>
          <w:lang w:eastAsia="en-GB"/>
        </w:rPr>
        <w:t xml:space="preserve"> - Role Description</w:t>
      </w:r>
    </w:p>
    <w:p w14:paraId="39F42551" w14:textId="239DC5E1" w:rsidR="34D2482F" w:rsidRDefault="34D2482F" w:rsidP="34D2482F">
      <w:pPr>
        <w:shd w:val="clear" w:color="auto" w:fill="FFFFFF" w:themeFill="background1"/>
        <w:spacing w:line="259" w:lineRule="auto"/>
        <w:rPr>
          <w:rFonts w:ascii="Poppins" w:eastAsia="Poppins" w:hAnsi="Poppins" w:cs="Poppins"/>
          <w:color w:val="000000" w:themeColor="text1"/>
        </w:rPr>
      </w:pPr>
    </w:p>
    <w:p w14:paraId="3A72F8DB" w14:textId="5BAA93F2" w:rsidR="47ABFCB3" w:rsidRDefault="47ABFCB3" w:rsidP="0ABCE4DF">
      <w:pPr>
        <w:outlineLvl w:val="0"/>
        <w:rPr>
          <w:rFonts w:ascii="Poppins" w:eastAsia="Poppins" w:hAnsi="Poppins" w:cs="Poppins"/>
        </w:rPr>
      </w:pPr>
      <w:r w:rsidRPr="0ABCE4DF">
        <w:rPr>
          <w:rFonts w:ascii="Poppins" w:eastAsia="Poppins" w:hAnsi="Poppins" w:cs="Poppins"/>
          <w:b/>
          <w:bCs/>
          <w:color w:val="C00000"/>
          <w:lang w:eastAsia="en-GB"/>
        </w:rPr>
        <w:t xml:space="preserve">Role: </w:t>
      </w:r>
      <w:r w:rsidR="4211F3DD" w:rsidRPr="0ABCE4DF">
        <w:rPr>
          <w:rFonts w:ascii="Poppins" w:eastAsia="Poppins" w:hAnsi="Poppins" w:cs="Poppins"/>
          <w:color w:val="000000" w:themeColor="text1"/>
        </w:rPr>
        <w:t>Adult Carers Support Worker</w:t>
      </w:r>
    </w:p>
    <w:p w14:paraId="241E6103" w14:textId="55897077"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Closing date: </w:t>
      </w:r>
      <w:r w:rsidR="6041D195" w:rsidRPr="0ABCE4DF">
        <w:rPr>
          <w:rFonts w:ascii="Poppins" w:eastAsia="Poppins" w:hAnsi="Poppins" w:cs="Poppins"/>
          <w:color w:val="242424"/>
        </w:rPr>
        <w:t>Monday 2nd November</w:t>
      </w:r>
    </w:p>
    <w:p w14:paraId="63649BF2" w14:textId="269F3D9F"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Interviews: </w:t>
      </w:r>
      <w:r w:rsidR="67C4E76E" w:rsidRPr="0ABCE4DF">
        <w:rPr>
          <w:rFonts w:ascii="Poppins" w:eastAsia="Poppins" w:hAnsi="Poppins" w:cs="Poppins"/>
          <w:color w:val="000000" w:themeColor="text1"/>
        </w:rPr>
        <w:t>Friday 6th November and/or 20</w:t>
      </w:r>
      <w:r w:rsidR="67C4E76E" w:rsidRPr="0ABCE4DF">
        <w:rPr>
          <w:rFonts w:ascii="Poppins" w:eastAsia="Poppins" w:hAnsi="Poppins" w:cs="Poppins"/>
          <w:color w:val="000000" w:themeColor="text1"/>
          <w:vertAlign w:val="superscript"/>
        </w:rPr>
        <w:t>th</w:t>
      </w:r>
      <w:r w:rsidR="67C4E76E" w:rsidRPr="0ABCE4DF">
        <w:rPr>
          <w:rFonts w:ascii="Poppins" w:eastAsia="Poppins" w:hAnsi="Poppins" w:cs="Poppins"/>
          <w:color w:val="000000" w:themeColor="text1"/>
        </w:rPr>
        <w:t xml:space="preserve"> November</w:t>
      </w:r>
    </w:p>
    <w:p w14:paraId="4151B5EB" w14:textId="42F0464D" w:rsidR="009E1128" w:rsidRPr="009E1128" w:rsidRDefault="274CF34D" w:rsidP="0ABCE4DF">
      <w:pPr>
        <w:spacing w:before="240" w:after="240"/>
        <w:rPr>
          <w:rFonts w:ascii="Poppins" w:eastAsia="Poppins" w:hAnsi="Poppins" w:cs="Poppins"/>
        </w:rPr>
      </w:pPr>
      <w:r w:rsidRPr="0ABCE4DF">
        <w:rPr>
          <w:rFonts w:ascii="Poppins" w:eastAsia="Poppins" w:hAnsi="Poppins" w:cs="Poppins"/>
          <w:b/>
          <w:bCs/>
        </w:rPr>
        <w:t xml:space="preserve">Location: </w:t>
      </w:r>
      <w:r w:rsidRPr="0ABCE4DF">
        <w:rPr>
          <w:rFonts w:ascii="Poppins" w:eastAsia="Poppins" w:hAnsi="Poppins" w:cs="Poppins"/>
        </w:rPr>
        <w:t>Kingston upon Thames with some hybrid working</w:t>
      </w:r>
    </w:p>
    <w:p w14:paraId="4F52F3CC" w14:textId="3ABD51E4"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Time Commitment:</w:t>
      </w:r>
      <w:r w:rsidRPr="0ABCE4DF">
        <w:rPr>
          <w:rFonts w:ascii="Poppins" w:eastAsia="Poppins" w:hAnsi="Poppins" w:cs="Poppins"/>
        </w:rPr>
        <w:t xml:space="preserve"> </w:t>
      </w:r>
      <w:r w:rsidR="433CC5C4" w:rsidRPr="0ABCE4DF">
        <w:rPr>
          <w:rFonts w:ascii="Poppins" w:eastAsia="Poppins" w:hAnsi="Poppins" w:cs="Poppins"/>
          <w:color w:val="242424"/>
        </w:rPr>
        <w:t>21-26 hrs per week</w:t>
      </w:r>
    </w:p>
    <w:p w14:paraId="6D15AE9E" w14:textId="2891B580" w:rsidR="009E1128" w:rsidRPr="009E1128" w:rsidRDefault="653C6E55" w:rsidP="0ABCE4DF">
      <w:pPr>
        <w:spacing w:before="240" w:after="240"/>
        <w:rPr>
          <w:rFonts w:ascii="Poppins" w:eastAsia="Poppins" w:hAnsi="Poppins" w:cs="Poppins"/>
        </w:rPr>
      </w:pPr>
      <w:r w:rsidRPr="0BE20596">
        <w:rPr>
          <w:rFonts w:ascii="Poppins" w:eastAsia="Poppins" w:hAnsi="Poppins" w:cs="Poppins"/>
          <w:b/>
          <w:bCs/>
        </w:rPr>
        <w:t>Salary:</w:t>
      </w:r>
      <w:r w:rsidRPr="0BE20596">
        <w:rPr>
          <w:rFonts w:ascii="Poppins" w:eastAsia="Poppins" w:hAnsi="Poppins" w:cs="Poppins"/>
        </w:rPr>
        <w:t xml:space="preserve"> </w:t>
      </w:r>
      <w:r w:rsidR="2D4E6749" w:rsidRPr="0BE20596">
        <w:rPr>
          <w:rFonts w:ascii="Poppins" w:eastAsia="Poppins" w:hAnsi="Poppins" w:cs="Poppins"/>
          <w:color w:val="242424"/>
        </w:rPr>
        <w:t>£2</w:t>
      </w:r>
      <w:r w:rsidR="31AE2ED5" w:rsidRPr="0BE20596">
        <w:rPr>
          <w:rFonts w:ascii="Poppins" w:eastAsia="Poppins" w:hAnsi="Poppins" w:cs="Poppins"/>
          <w:color w:val="242424"/>
        </w:rPr>
        <w:t>4,106</w:t>
      </w:r>
      <w:r w:rsidR="2D4E6749" w:rsidRPr="0BE20596">
        <w:rPr>
          <w:rFonts w:ascii="Poppins" w:eastAsia="Poppins" w:hAnsi="Poppins" w:cs="Poppins"/>
          <w:color w:val="242424"/>
        </w:rPr>
        <w:t xml:space="preserve"> for 26 hours (£3</w:t>
      </w:r>
      <w:r w:rsidR="734C6062" w:rsidRPr="0BE20596">
        <w:rPr>
          <w:rFonts w:ascii="Poppins" w:eastAsia="Poppins" w:hAnsi="Poppins" w:cs="Poppins"/>
          <w:color w:val="242424"/>
        </w:rPr>
        <w:t>3,377</w:t>
      </w:r>
      <w:r w:rsidR="2D4E6749" w:rsidRPr="0BE20596">
        <w:rPr>
          <w:rFonts w:ascii="Poppins" w:eastAsia="Poppins" w:hAnsi="Poppins" w:cs="Poppins"/>
          <w:color w:val="242424"/>
        </w:rPr>
        <w:t xml:space="preserve"> pro rata)</w:t>
      </w:r>
    </w:p>
    <w:p w14:paraId="6D405FC8" w14:textId="0F90AB6A"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Responsible to: </w:t>
      </w:r>
      <w:r w:rsidR="7B7052E8" w:rsidRPr="0ABCE4DF">
        <w:rPr>
          <w:rFonts w:ascii="Poppins" w:eastAsia="Poppins" w:hAnsi="Poppins" w:cs="Poppins"/>
          <w:color w:val="242424"/>
        </w:rPr>
        <w:t>Adult Carers Team Manager</w:t>
      </w:r>
    </w:p>
    <w:p w14:paraId="20CDB22A" w14:textId="7C4319E0" w:rsidR="009E1128" w:rsidRPr="009E1128" w:rsidRDefault="274CF34D" w:rsidP="0ABCE4DF">
      <w:pPr>
        <w:spacing w:before="240" w:after="240"/>
        <w:rPr>
          <w:rFonts w:ascii="Poppins" w:eastAsia="Poppins" w:hAnsi="Poppins" w:cs="Poppins"/>
          <w:b/>
          <w:bCs/>
        </w:rPr>
      </w:pPr>
      <w:r w:rsidRPr="0ABCE4DF">
        <w:rPr>
          <w:rFonts w:ascii="Poppins" w:eastAsia="Poppins" w:hAnsi="Poppins" w:cs="Poppins"/>
          <w:b/>
          <w:bCs/>
        </w:rPr>
        <w:t>About Kingston Carers’ Network (KCN)</w:t>
      </w:r>
    </w:p>
    <w:p w14:paraId="0F528B9A" w14:textId="63837C54" w:rsidR="5EBA821A" w:rsidRDefault="5EBA821A" w:rsidP="0ABCE4DF">
      <w:pPr>
        <w:rPr>
          <w:rFonts w:ascii="Poppins" w:eastAsia="Poppins" w:hAnsi="Poppins" w:cs="Poppins"/>
        </w:rPr>
      </w:pPr>
      <w:r w:rsidRPr="0ABCE4DF">
        <w:rPr>
          <w:rFonts w:ascii="Poppins" w:eastAsia="Poppins" w:hAnsi="Poppins" w:cs="Poppins"/>
          <w:color w:val="000000" w:themeColor="text1"/>
        </w:rPr>
        <w:t xml:space="preserve">Kingston Carers' Network (KCN) is an independent charity providing information, advice, advocacy and support to unpaid carers of all ages who are caring for someone with an illness, disability or substance misuse problem. </w:t>
      </w:r>
      <w:r w:rsidRPr="0ABCE4DF">
        <w:rPr>
          <w:rFonts w:ascii="Poppins" w:eastAsia="Poppins" w:hAnsi="Poppins" w:cs="Poppins"/>
        </w:rPr>
        <w:t xml:space="preserve"> </w:t>
      </w:r>
    </w:p>
    <w:p w14:paraId="3C07BAE2" w14:textId="2007AE1A" w:rsidR="009E1128" w:rsidRPr="009E1128" w:rsidRDefault="274CF34D" w:rsidP="223DAD0E">
      <w:pPr>
        <w:spacing w:before="240" w:after="240"/>
        <w:rPr>
          <w:rFonts w:ascii="Poppins" w:eastAsia="Poppins" w:hAnsi="Poppins" w:cs="Poppins"/>
          <w:lang w:eastAsia="en-GB"/>
        </w:rPr>
      </w:pPr>
      <w:r w:rsidRPr="0ABCE4DF">
        <w:rPr>
          <w:rFonts w:ascii="Poppins" w:eastAsia="Poppins" w:hAnsi="Poppins" w:cs="Poppins"/>
          <w:lang w:eastAsia="en-GB"/>
        </w:rPr>
        <w:t>We work in partnership with local authorities, schools, health services and voluntary organisations to improve carers’ wellbeing, reduce isolation, and ensure carers are recognised and supported.</w:t>
      </w:r>
    </w:p>
    <w:p w14:paraId="11F214D9" w14:textId="5423016B" w:rsidR="009E1128" w:rsidRPr="009E1128" w:rsidRDefault="37748AA1" w:rsidP="0ABCE4DF">
      <w:pPr>
        <w:spacing w:before="240" w:after="240"/>
        <w:rPr>
          <w:rFonts w:ascii="Poppins" w:eastAsia="Poppins" w:hAnsi="Poppins" w:cs="Poppins"/>
        </w:rPr>
      </w:pPr>
      <w:r w:rsidRPr="0ABCE4DF">
        <w:rPr>
          <w:rFonts w:ascii="Poppins" w:eastAsia="Poppins" w:hAnsi="Poppins" w:cs="Poppins"/>
        </w:rPr>
        <w:t xml:space="preserve">We operate as both a registered charity and company (Charity no. 1151456, Company no. 8376060) and are committed to high standards of governance and impact. </w:t>
      </w:r>
      <w:hyperlink r:id="rId10">
        <w:r w:rsidRPr="0ABCE4DF">
          <w:rPr>
            <w:rStyle w:val="Hyperlink"/>
            <w:rFonts w:ascii="Poppins" w:eastAsia="Poppins" w:hAnsi="Poppins" w:cs="Poppins"/>
          </w:rPr>
          <w:t>kingstoncarers.org.uk</w:t>
        </w:r>
      </w:hyperlink>
      <w:r w:rsidRPr="0ABCE4DF">
        <w:rPr>
          <w:rFonts w:ascii="Poppins" w:eastAsia="Poppins" w:hAnsi="Poppins" w:cs="Poppins"/>
        </w:rPr>
        <w:t xml:space="preserve"> </w:t>
      </w:r>
    </w:p>
    <w:p w14:paraId="2E1E1B45" w14:textId="29D5E4BD" w:rsidR="009E1128" w:rsidRPr="009E1128" w:rsidRDefault="768F6A63"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Purpose of the Role</w:t>
      </w:r>
    </w:p>
    <w:p w14:paraId="33E5241D" w14:textId="01D05760"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provide advice and information to carers on a wide range of issues including community care, housing, welfare benefits, carers’ rights, employment, education and disability issues.</w:t>
      </w:r>
    </w:p>
    <w:p w14:paraId="4E21F753" w14:textId="732FA01E"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carry out statutory carers assessments</w:t>
      </w:r>
      <w:r w:rsidRPr="0ABCE4DF">
        <w:rPr>
          <w:rFonts w:ascii="Poppins" w:eastAsia="Poppins" w:hAnsi="Poppins" w:cs="Poppins"/>
          <w:color w:val="FF0000"/>
        </w:rPr>
        <w:t>,</w:t>
      </w:r>
      <w:r w:rsidRPr="0ABCE4DF">
        <w:rPr>
          <w:rFonts w:ascii="Poppins" w:eastAsia="Poppins" w:hAnsi="Poppins" w:cs="Poppins"/>
          <w:color w:val="000000" w:themeColor="text1"/>
        </w:rPr>
        <w:t xml:space="preserve"> reviews and develop personalised support plans to meet assessed needs.</w:t>
      </w:r>
    </w:p>
    <w:p w14:paraId="39DA8181" w14:textId="494F4492"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advocate for carers to access the support services they need.</w:t>
      </w:r>
    </w:p>
    <w:p w14:paraId="34BEEBA5" w14:textId="629E0E6E"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lastRenderedPageBreak/>
        <w:t>To work as part of a team to ensure that the vision and aims of KCN are promoted.</w:t>
      </w:r>
    </w:p>
    <w:p w14:paraId="29AF3DC7" w14:textId="29817972" w:rsidR="009E1128" w:rsidRPr="009E1128" w:rsidRDefault="3437FE10" w:rsidP="0ABCE4DF">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What You’ll be Doing</w:t>
      </w:r>
    </w:p>
    <w:p w14:paraId="599D2C36" w14:textId="5CB326DD"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Interview carers using sensitive listening and questioning skills </w:t>
      </w:r>
      <w:proofErr w:type="gramStart"/>
      <w:r w:rsidRPr="0ABCE4DF">
        <w:rPr>
          <w:rFonts w:ascii="Poppins" w:eastAsia="Poppins" w:hAnsi="Poppins" w:cs="Poppins"/>
          <w:color w:val="000000" w:themeColor="text1"/>
        </w:rPr>
        <w:t>in order to</w:t>
      </w:r>
      <w:proofErr w:type="gramEnd"/>
      <w:r w:rsidRPr="0ABCE4DF">
        <w:rPr>
          <w:rFonts w:ascii="Poppins" w:eastAsia="Poppins" w:hAnsi="Poppins" w:cs="Poppins"/>
          <w:color w:val="000000" w:themeColor="text1"/>
        </w:rPr>
        <w:t xml:space="preserve"> allow them to explain their problem(s) and empower them to set their own priorities. </w:t>
      </w:r>
    </w:p>
    <w:p w14:paraId="79F7236A" w14:textId="20E453EB"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To give advice and assistance to carers and their families on welfare benefits and other carer-related issues.</w:t>
      </w:r>
    </w:p>
    <w:p w14:paraId="792FEE8E" w14:textId="0B25CB72"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To complete statutory carers Assessments and reviews.</w:t>
      </w:r>
    </w:p>
    <w:p w14:paraId="2FFD09A4" w14:textId="739FE2E1"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To research and explore options and implications so that clients can make informed decisions. </w:t>
      </w:r>
    </w:p>
    <w:p w14:paraId="0B398BAE" w14:textId="0EC6B65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To act and negotiate for the Carer and where necessary write letters, make telephone calls or submissions on their behalf.</w:t>
      </w:r>
    </w:p>
    <w:p w14:paraId="7FF966FF" w14:textId="540910E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Keep up to date with current legislation, policies and procedures and undertake appropriate training. </w:t>
      </w:r>
    </w:p>
    <w:p w14:paraId="0346E133" w14:textId="3761CC4F"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Attend relevant internal and external meetings as agreed with the line manager. </w:t>
      </w:r>
    </w:p>
    <w:p w14:paraId="3C467FFA" w14:textId="0B1ABFA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Demonstrate commitment to the aims and policies of KCN. </w:t>
      </w:r>
    </w:p>
    <w:p w14:paraId="00AEE5BD" w14:textId="706008F0" w:rsidR="6A0FA39C" w:rsidRDefault="6A0FA39C" w:rsidP="0ABCE4DF">
      <w:pPr>
        <w:pStyle w:val="ListParagraph"/>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To undertake any other duties as may be requested from time to time for the smooth running of the organisation.</w:t>
      </w:r>
    </w:p>
    <w:p w14:paraId="71970226" w14:textId="294C79F9" w:rsidR="0ABCE4DF" w:rsidRDefault="0ABCE4DF" w:rsidP="0ABCE4DF">
      <w:pPr>
        <w:spacing w:beforeAutospacing="1" w:afterAutospacing="1"/>
        <w:outlineLvl w:val="1"/>
        <w:rPr>
          <w:rFonts w:ascii="Poppins" w:eastAsia="Poppins" w:hAnsi="Poppins" w:cs="Poppins"/>
          <w:b/>
          <w:bCs/>
          <w:color w:val="C00000"/>
          <w:lang w:eastAsia="en-GB"/>
        </w:rPr>
      </w:pPr>
    </w:p>
    <w:p w14:paraId="082B2A7E" w14:textId="7A70C92B" w:rsidR="009E1128" w:rsidRPr="009E1128" w:rsidRDefault="21AA80B9"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Who We’re Looking For</w:t>
      </w:r>
    </w:p>
    <w:p w14:paraId="7B09EACD" w14:textId="77777777" w:rsidR="009E1128" w:rsidRPr="009E1128" w:rsidRDefault="5C4B82CF" w:rsidP="0ABCE4DF">
      <w:pPr>
        <w:spacing w:before="100" w:beforeAutospacing="1" w:after="100" w:afterAutospacing="1"/>
        <w:outlineLvl w:val="2"/>
        <w:rPr>
          <w:rFonts w:ascii="Poppins" w:eastAsia="Poppins" w:hAnsi="Poppins" w:cs="Poppins"/>
          <w:b/>
          <w:bCs/>
          <w:color w:val="C00000"/>
          <w:lang w:eastAsia="en-GB"/>
        </w:rPr>
      </w:pPr>
      <w:r w:rsidRPr="0ABCE4DF">
        <w:rPr>
          <w:rFonts w:ascii="Poppins" w:eastAsia="Poppins" w:hAnsi="Poppins" w:cs="Poppins"/>
          <w:b/>
          <w:bCs/>
          <w:color w:val="C00000"/>
          <w:lang w:eastAsia="en-GB"/>
        </w:rPr>
        <w:t>Essential:</w:t>
      </w:r>
    </w:p>
    <w:p w14:paraId="357AA209" w14:textId="0FF77167" w:rsidR="7B510990" w:rsidRDefault="7B510990" w:rsidP="0ABCE4DF">
      <w:pPr>
        <w:rPr>
          <w:rFonts w:ascii="Poppins" w:eastAsia="Poppins" w:hAnsi="Poppins" w:cs="Poppins"/>
          <w:color w:val="000000" w:themeColor="text1"/>
        </w:rPr>
      </w:pPr>
      <w:r w:rsidRPr="0ABCE4DF">
        <w:rPr>
          <w:rFonts w:ascii="Poppins" w:eastAsia="Poppins" w:hAnsi="Poppins" w:cs="Poppins"/>
          <w:color w:val="000000" w:themeColor="text1"/>
          <w:u w:val="single"/>
        </w:rPr>
        <w:t>Skills and Abilities:</w:t>
      </w:r>
    </w:p>
    <w:p w14:paraId="34E90099" w14:textId="68D4B943"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Ability to interview clients using sensitive listening and questioning skills to get to the root of the issues and empower carers, whilst maintaining structure and control of meetings.  </w:t>
      </w:r>
    </w:p>
    <w:p w14:paraId="2221E1C6" w14:textId="4BEC1C6D"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t>Ability to listen, respond sensitively and make appropriate referrals to statutory and non-statutory services.</w:t>
      </w:r>
    </w:p>
    <w:p w14:paraId="77A1A1AC" w14:textId="7C213DD1" w:rsidR="7B510990" w:rsidRDefault="7B510990" w:rsidP="0ABCE4DF">
      <w:pPr>
        <w:pStyle w:val="ListParagraph"/>
        <w:numPr>
          <w:ilvl w:val="0"/>
          <w:numId w:val="12"/>
        </w:numPr>
        <w:rPr>
          <w:rFonts w:ascii="Poppins" w:eastAsia="Poppins" w:hAnsi="Poppins" w:cs="Poppins"/>
          <w:color w:val="000000" w:themeColor="text1"/>
        </w:rPr>
      </w:pPr>
      <w:r w:rsidRPr="0ABCE4DF">
        <w:rPr>
          <w:rFonts w:ascii="Poppins" w:eastAsia="Poppins" w:hAnsi="Poppins" w:cs="Poppins"/>
          <w:color w:val="000000" w:themeColor="text1"/>
        </w:rPr>
        <w:t>Ability to be resilient when dealing with emotionally stressful situation.</w:t>
      </w:r>
    </w:p>
    <w:p w14:paraId="756E2E22" w14:textId="10352BF6"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lastRenderedPageBreak/>
        <w:t xml:space="preserve">Ability to use IT systems and packages, and electronic resources in the provision of advice, record keeping and document production- this post is self-servicing.  </w:t>
      </w:r>
    </w:p>
    <w:p w14:paraId="488148CB" w14:textId="5EBDC395" w:rsidR="7B510990" w:rsidRDefault="7B510990" w:rsidP="0ABCE4DF">
      <w:pPr>
        <w:pStyle w:val="ListParagraph"/>
        <w:widowControl w:val="0"/>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Ability to research, analyse and interpret complex information.</w:t>
      </w:r>
    </w:p>
    <w:p w14:paraId="4591491D" w14:textId="579F53B9" w:rsidR="7B510990" w:rsidRDefault="7B510990" w:rsidP="0ABCE4DF">
      <w:pPr>
        <w:pStyle w:val="ListParagraph"/>
        <w:widowControl w:val="0"/>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Ability and willingness to work flexible hours.  </w:t>
      </w:r>
    </w:p>
    <w:p w14:paraId="1181B355" w14:textId="37FA4405" w:rsidR="7B510990" w:rsidRDefault="7B510990" w:rsidP="0ABCE4DF">
      <w:pPr>
        <w:pStyle w:val="ListParagraph"/>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Ability to communicate effectively both orally and in writing at all levels.</w:t>
      </w:r>
    </w:p>
    <w:p w14:paraId="10101DBC" w14:textId="0A0B3448" w:rsidR="7B510990" w:rsidRDefault="7B510990" w:rsidP="0ABCE4DF">
      <w:pPr>
        <w:pStyle w:val="ListParagraph"/>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Good time management skills and an ability to prioritise workload and manage individual caseloads.</w:t>
      </w:r>
    </w:p>
    <w:p w14:paraId="1DE41179" w14:textId="5C552873" w:rsidR="0ABCE4DF" w:rsidRDefault="0ABCE4DF" w:rsidP="0ABCE4DF">
      <w:pPr>
        <w:rPr>
          <w:rFonts w:ascii="Poppins" w:eastAsia="Poppins" w:hAnsi="Poppins" w:cs="Poppins"/>
          <w:color w:val="000000" w:themeColor="text1"/>
        </w:rPr>
      </w:pPr>
    </w:p>
    <w:p w14:paraId="6C00441C" w14:textId="0FA43AA0" w:rsidR="0ABCE4DF" w:rsidRDefault="0ABCE4DF" w:rsidP="0ABCE4DF">
      <w:pPr>
        <w:ind w:left="720"/>
        <w:rPr>
          <w:rFonts w:ascii="Poppins" w:eastAsia="Poppins" w:hAnsi="Poppins" w:cs="Poppins"/>
          <w:color w:val="000000" w:themeColor="text1"/>
        </w:rPr>
      </w:pPr>
    </w:p>
    <w:p w14:paraId="3D3F4106" w14:textId="0A889B66" w:rsidR="7B510990" w:rsidRDefault="7B510990" w:rsidP="0ABCE4DF">
      <w:pPr>
        <w:rPr>
          <w:rFonts w:ascii="Poppins" w:eastAsia="Poppins" w:hAnsi="Poppins" w:cs="Poppins"/>
          <w:color w:val="000000" w:themeColor="text1"/>
        </w:rPr>
      </w:pPr>
      <w:r w:rsidRPr="0ABCE4DF">
        <w:rPr>
          <w:rFonts w:ascii="Poppins" w:eastAsia="Poppins" w:hAnsi="Poppins" w:cs="Poppins"/>
          <w:color w:val="000000" w:themeColor="text1"/>
          <w:u w:val="single"/>
        </w:rPr>
        <w:t>Knowledge:</w:t>
      </w:r>
    </w:p>
    <w:p w14:paraId="7A98480B" w14:textId="4AD6553C" w:rsidR="7B510990" w:rsidRDefault="7B510990" w:rsidP="0ABCE4DF">
      <w:pPr>
        <w:pStyle w:val="ListParagraph"/>
        <w:numPr>
          <w:ilvl w:val="0"/>
          <w:numId w:val="10"/>
        </w:numPr>
        <w:rPr>
          <w:rFonts w:ascii="Poppins" w:eastAsia="Poppins" w:hAnsi="Poppins" w:cs="Poppins"/>
          <w:color w:val="000000" w:themeColor="text1"/>
        </w:rPr>
      </w:pPr>
      <w:r w:rsidRPr="0ABCE4DF">
        <w:rPr>
          <w:rFonts w:ascii="Poppins" w:eastAsia="Poppins" w:hAnsi="Poppins" w:cs="Poppins"/>
          <w:color w:val="000000" w:themeColor="text1"/>
        </w:rPr>
        <w:t>An understanding of the needs of carers and some of the issues that may affect them.</w:t>
      </w:r>
    </w:p>
    <w:p w14:paraId="2B26526B" w14:textId="328D26BA" w:rsidR="7B510990" w:rsidRDefault="7B510990" w:rsidP="0ABCE4DF">
      <w:pPr>
        <w:pStyle w:val="ListParagraph"/>
        <w:numPr>
          <w:ilvl w:val="0"/>
          <w:numId w:val="10"/>
        </w:numPr>
        <w:jc w:val="both"/>
        <w:rPr>
          <w:rFonts w:ascii="Poppins" w:eastAsia="Poppins" w:hAnsi="Poppins" w:cs="Poppins"/>
          <w:color w:val="000000" w:themeColor="text1"/>
        </w:rPr>
      </w:pPr>
      <w:r w:rsidRPr="0ABCE4DF">
        <w:rPr>
          <w:rFonts w:ascii="Poppins" w:eastAsia="Poppins" w:hAnsi="Poppins" w:cs="Poppins"/>
          <w:color w:val="000000" w:themeColor="text1"/>
        </w:rPr>
        <w:t>Understanding and commitment to equal opportunities and diversity.</w:t>
      </w:r>
    </w:p>
    <w:p w14:paraId="2A8D257E" w14:textId="77777777" w:rsidR="009E1128" w:rsidRPr="009E1128" w:rsidRDefault="5C4B82CF" w:rsidP="0ABCE4DF">
      <w:pPr>
        <w:spacing w:before="100" w:beforeAutospacing="1" w:after="100" w:afterAutospacing="1"/>
        <w:outlineLvl w:val="2"/>
        <w:rPr>
          <w:rFonts w:ascii="Poppins" w:eastAsia="Poppins" w:hAnsi="Poppins" w:cs="Poppins"/>
          <w:b/>
          <w:bCs/>
          <w:color w:val="C00000"/>
          <w:lang w:eastAsia="en-GB"/>
        </w:rPr>
      </w:pPr>
      <w:r w:rsidRPr="0ABCE4DF">
        <w:rPr>
          <w:rFonts w:ascii="Poppins" w:eastAsia="Poppins" w:hAnsi="Poppins" w:cs="Poppins"/>
          <w:b/>
          <w:bCs/>
          <w:color w:val="C00000"/>
          <w:lang w:eastAsia="en-GB"/>
        </w:rPr>
        <w:t>Desirable:</w:t>
      </w:r>
    </w:p>
    <w:p w14:paraId="3A9F0D50" w14:textId="57A5CB7C" w:rsidR="173D48E2" w:rsidRDefault="173D48E2" w:rsidP="0ABCE4DF">
      <w:pPr>
        <w:pStyle w:val="ListParagraph"/>
        <w:widowControl w:val="0"/>
        <w:numPr>
          <w:ilvl w:val="0"/>
          <w:numId w:val="9"/>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supporting carers on a range of issues, including carers’ rights, community care and respite care</w:t>
      </w:r>
    </w:p>
    <w:p w14:paraId="5DD3F8E5" w14:textId="6F0C71EB" w:rsidR="173D48E2" w:rsidRDefault="173D48E2" w:rsidP="0ABCE4DF">
      <w:pPr>
        <w:pStyle w:val="ListParagraph"/>
        <w:widowControl w:val="0"/>
        <w:numPr>
          <w:ilvl w:val="0"/>
          <w:numId w:val="9"/>
        </w:numPr>
        <w:jc w:val="both"/>
        <w:rPr>
          <w:rFonts w:ascii="Poppins" w:eastAsia="Poppins" w:hAnsi="Poppins" w:cs="Poppins"/>
          <w:color w:val="000000" w:themeColor="text1"/>
        </w:rPr>
      </w:pPr>
      <w:r w:rsidRPr="0ABCE4DF">
        <w:rPr>
          <w:rFonts w:ascii="Poppins" w:eastAsia="Poppins" w:hAnsi="Poppins" w:cs="Poppins"/>
          <w:color w:val="000000" w:themeColor="text1"/>
        </w:rPr>
        <w:t>A knowledge of welfare benefits</w:t>
      </w:r>
    </w:p>
    <w:p w14:paraId="1478BFF1" w14:textId="507F37F5"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support and advocacy work with carers</w:t>
      </w:r>
    </w:p>
    <w:p w14:paraId="01DB3DE7" w14:textId="2FD29FD3"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Experience of achieving targets and using monitoring systems </w:t>
      </w:r>
    </w:p>
    <w:p w14:paraId="68881E70" w14:textId="38A8826C"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Knowledge of current legislation relating to carers.</w:t>
      </w:r>
    </w:p>
    <w:p w14:paraId="40C774B5" w14:textId="0A37C09F"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working with carers and/or carers’ groups.</w:t>
      </w:r>
    </w:p>
    <w:p w14:paraId="6A781FCA" w14:textId="77777777" w:rsidR="009E1128" w:rsidRPr="009E1128" w:rsidRDefault="5C4B82CF"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Personal Qualities</w:t>
      </w:r>
    </w:p>
    <w:p w14:paraId="3CACA64C" w14:textId="70E1B6F1" w:rsidR="51FEFD4F" w:rsidRDefault="51FEFD4F" w:rsidP="0ABCE4DF">
      <w:pPr>
        <w:pStyle w:val="ListParagraph"/>
        <w:widowControl w:val="0"/>
        <w:numPr>
          <w:ilvl w:val="0"/>
          <w:numId w:val="7"/>
        </w:numPr>
        <w:jc w:val="both"/>
        <w:rPr>
          <w:rFonts w:ascii="Poppins" w:eastAsia="Poppins" w:hAnsi="Poppins" w:cs="Poppins"/>
          <w:color w:val="000000" w:themeColor="text1"/>
        </w:rPr>
      </w:pPr>
      <w:r w:rsidRPr="0ABCE4DF">
        <w:rPr>
          <w:rFonts w:ascii="Poppins" w:eastAsia="Poppins" w:hAnsi="Poppins" w:cs="Poppins"/>
          <w:color w:val="000000" w:themeColor="text1"/>
        </w:rPr>
        <w:t>Commitment to work within the aims, principles and policies of the organisation.</w:t>
      </w:r>
    </w:p>
    <w:p w14:paraId="25FC9A7A" w14:textId="3CB806CF" w:rsidR="51FEFD4F" w:rsidRDefault="51FEFD4F" w:rsidP="0ABCE4DF">
      <w:pPr>
        <w:pStyle w:val="ListParagraph"/>
        <w:widowControl w:val="0"/>
        <w:numPr>
          <w:ilvl w:val="0"/>
          <w:numId w:val="7"/>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Commitment to continuous professional development, including a willingness to develop knowledge and skills in advice topics.  </w:t>
      </w:r>
    </w:p>
    <w:p w14:paraId="7C5684F1" w14:textId="070EF006" w:rsidR="009E1128" w:rsidRPr="009E1128" w:rsidRDefault="44B4B667" w:rsidP="0ABCE4DF">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Renumeration</w:t>
      </w:r>
      <w:r w:rsidR="1430BCCE" w:rsidRPr="0ABCE4DF">
        <w:rPr>
          <w:rFonts w:ascii="Poppins" w:eastAsia="Poppins" w:hAnsi="Poppins" w:cs="Poppins"/>
          <w:b/>
          <w:bCs/>
          <w:color w:val="C00000"/>
          <w:lang w:eastAsia="en-GB"/>
        </w:rPr>
        <w:t>:</w:t>
      </w:r>
    </w:p>
    <w:p w14:paraId="2AE9A967" w14:textId="6F17BB9D" w:rsidR="1430BCCE" w:rsidRDefault="00FD388B" w:rsidP="0ABCE4DF">
      <w:pPr>
        <w:rPr>
          <w:rFonts w:ascii="Poppins" w:eastAsia="Poppins" w:hAnsi="Poppins" w:cs="Poppins"/>
          <w:color w:val="242424"/>
        </w:rPr>
      </w:pPr>
      <w:r w:rsidRPr="0BE20596">
        <w:rPr>
          <w:rFonts w:ascii="Poppins" w:eastAsia="Poppins" w:hAnsi="Poppins" w:cs="Poppins"/>
          <w:color w:val="242424"/>
        </w:rPr>
        <w:t>£24,106 for 26 hours (£33,377 pro rata)</w:t>
      </w:r>
    </w:p>
    <w:p w14:paraId="2447343E" w14:textId="77777777" w:rsidR="00FD388B" w:rsidRDefault="00FD388B" w:rsidP="0ABCE4DF">
      <w:pPr>
        <w:rPr>
          <w:rFonts w:ascii="Poppins" w:eastAsia="Poppins" w:hAnsi="Poppins" w:cs="Poppins"/>
        </w:rPr>
      </w:pPr>
    </w:p>
    <w:p w14:paraId="1B1785B3" w14:textId="24080269" w:rsidR="6060F594" w:rsidRDefault="6BBFB78B" w:rsidP="0ABCE4DF">
      <w:pPr>
        <w:spacing w:beforeAutospacing="1" w:afterAutospacing="1"/>
        <w:rPr>
          <w:rFonts w:ascii="Poppins" w:eastAsia="Poppins" w:hAnsi="Poppins" w:cs="Poppins"/>
          <w:b/>
          <w:bCs/>
          <w:color w:val="C00000"/>
        </w:rPr>
      </w:pPr>
      <w:r w:rsidRPr="0ABCE4DF">
        <w:rPr>
          <w:rFonts w:ascii="Poppins" w:eastAsia="Poppins" w:hAnsi="Poppins" w:cs="Poppins"/>
          <w:b/>
          <w:bCs/>
          <w:color w:val="C00000"/>
        </w:rPr>
        <w:lastRenderedPageBreak/>
        <w:t>What We Can Offer You</w:t>
      </w:r>
    </w:p>
    <w:p w14:paraId="16F3B4AF" w14:textId="78A7805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Community</w:t>
      </w:r>
    </w:p>
    <w:p w14:paraId="0C1F8990" w14:textId="0A815F54" w:rsidR="48200B6A" w:rsidRDefault="48200B6A" w:rsidP="0ABCE4DF">
      <w:pPr>
        <w:pStyle w:val="ListParagraph"/>
        <w:numPr>
          <w:ilvl w:val="0"/>
          <w:numId w:val="6"/>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Staff away days</w:t>
      </w:r>
    </w:p>
    <w:p w14:paraId="4BF9356E" w14:textId="0A796F37" w:rsidR="48200B6A" w:rsidRDefault="48200B6A" w:rsidP="0ABCE4DF">
      <w:pPr>
        <w:pStyle w:val="ListParagraph"/>
        <w:numPr>
          <w:ilvl w:val="0"/>
          <w:numId w:val="6"/>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In person social activities</w:t>
      </w:r>
    </w:p>
    <w:p w14:paraId="2F49D713" w14:textId="36ED9D11" w:rsidR="0ABCE4DF" w:rsidRDefault="0ABCE4DF" w:rsidP="0ABCE4DF">
      <w:pPr>
        <w:spacing w:beforeAutospacing="1" w:afterAutospacing="1"/>
        <w:ind w:left="720"/>
        <w:rPr>
          <w:rFonts w:ascii="Poppins" w:eastAsia="Poppins" w:hAnsi="Poppins" w:cs="Poppins"/>
          <w:color w:val="000000" w:themeColor="text1"/>
        </w:rPr>
      </w:pPr>
    </w:p>
    <w:p w14:paraId="4492882E" w14:textId="41874F33"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Family</w:t>
      </w:r>
    </w:p>
    <w:p w14:paraId="646F414C" w14:textId="272E8522" w:rsidR="48200B6A" w:rsidRDefault="48200B6A" w:rsidP="0ABCE4DF">
      <w:pPr>
        <w:pStyle w:val="ListParagraph"/>
        <w:numPr>
          <w:ilvl w:val="0"/>
          <w:numId w:val="5"/>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Our policies include compassionate, dependents, carers and bereavement leave that support the lives of staff who have additional commitments.</w:t>
      </w:r>
    </w:p>
    <w:p w14:paraId="5DEDFA61" w14:textId="2A21DF3A" w:rsidR="48200B6A" w:rsidRDefault="48200B6A" w:rsidP="0ABCE4DF">
      <w:pPr>
        <w:pStyle w:val="ListParagraph"/>
        <w:numPr>
          <w:ilvl w:val="0"/>
          <w:numId w:val="5"/>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 xml:space="preserve">Many of our staff and trustees have experience of caring and we are a </w:t>
      </w:r>
      <w:proofErr w:type="spellStart"/>
      <w:r w:rsidRPr="0ABCE4DF">
        <w:rPr>
          <w:rFonts w:ascii="Poppins" w:eastAsia="Poppins" w:hAnsi="Poppins" w:cs="Poppins"/>
          <w:color w:val="000000" w:themeColor="text1"/>
        </w:rPr>
        <w:t>carer</w:t>
      </w:r>
      <w:proofErr w:type="spellEnd"/>
      <w:r w:rsidRPr="0ABCE4DF">
        <w:rPr>
          <w:rFonts w:ascii="Poppins" w:eastAsia="Poppins" w:hAnsi="Poppins" w:cs="Poppins"/>
          <w:color w:val="000000" w:themeColor="text1"/>
        </w:rPr>
        <w:t>-friendly organisation providing up to five days paid carers leave.</w:t>
      </w:r>
    </w:p>
    <w:p w14:paraId="1A4F4E77" w14:textId="01E30E7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Holidays</w:t>
      </w:r>
    </w:p>
    <w:p w14:paraId="6B1E2FFE" w14:textId="3396DBF1" w:rsidR="48200B6A" w:rsidRDefault="48200B6A" w:rsidP="0ABCE4DF">
      <w:pPr>
        <w:pStyle w:val="ListParagraph"/>
        <w:numPr>
          <w:ilvl w:val="0"/>
          <w:numId w:val="4"/>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25 days annual leave per annum plus statutory holidays – pro-rata.</w:t>
      </w:r>
    </w:p>
    <w:p w14:paraId="553D0615" w14:textId="5F3EC5CE" w:rsidR="48200B6A" w:rsidRDefault="48200B6A" w:rsidP="0ABCE4DF">
      <w:pPr>
        <w:pStyle w:val="ListParagraph"/>
        <w:numPr>
          <w:ilvl w:val="0"/>
          <w:numId w:val="4"/>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Bonus Christmas Leave</w:t>
      </w:r>
    </w:p>
    <w:p w14:paraId="1F7FCF2A" w14:textId="73B61D74"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Flexible working</w:t>
      </w:r>
    </w:p>
    <w:p w14:paraId="5AD924BF" w14:textId="6625CDB7" w:rsidR="48200B6A" w:rsidRDefault="48200B6A" w:rsidP="0ABCE4DF">
      <w:pPr>
        <w:pStyle w:val="ListParagraph"/>
        <w:numPr>
          <w:ilvl w:val="0"/>
          <w:numId w:val="3"/>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We operate flexible working practices which include working from home, varying start and end times of the working day and compressed hours.</w:t>
      </w:r>
    </w:p>
    <w:p w14:paraId="5A83116A" w14:textId="2F0C7A35" w:rsidR="48200B6A" w:rsidRDefault="48200B6A" w:rsidP="0ABCE4DF">
      <w:pPr>
        <w:pStyle w:val="ListParagraph"/>
        <w:numPr>
          <w:ilvl w:val="0"/>
          <w:numId w:val="3"/>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 xml:space="preserve">Staff are expected to record their working hours on a timesheet and will accrue time off in lieu </w:t>
      </w:r>
      <w:proofErr w:type="gramStart"/>
      <w:r w:rsidRPr="0ABCE4DF">
        <w:rPr>
          <w:rFonts w:ascii="Poppins" w:eastAsia="Poppins" w:hAnsi="Poppins" w:cs="Poppins"/>
          <w:color w:val="000000" w:themeColor="text1"/>
        </w:rPr>
        <w:t>for</w:t>
      </w:r>
      <w:proofErr w:type="gramEnd"/>
      <w:r w:rsidRPr="0ABCE4DF">
        <w:rPr>
          <w:rFonts w:ascii="Poppins" w:eastAsia="Poppins" w:hAnsi="Poppins" w:cs="Poppins"/>
          <w:color w:val="000000" w:themeColor="text1"/>
        </w:rPr>
        <w:t xml:space="preserve"> any hours worked over their contracted hours.</w:t>
      </w:r>
    </w:p>
    <w:p w14:paraId="130C41C9" w14:textId="5A34DAC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Pay and pension</w:t>
      </w:r>
    </w:p>
    <w:p w14:paraId="1EF4125F" w14:textId="58A71C1A" w:rsidR="48200B6A" w:rsidRDefault="48200B6A" w:rsidP="0ABCE4DF">
      <w:pPr>
        <w:pStyle w:val="ListParagraph"/>
        <w:numPr>
          <w:ilvl w:val="0"/>
          <w:numId w:val="2"/>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 xml:space="preserve">You’ll be eligible and </w:t>
      </w:r>
      <w:proofErr w:type="gramStart"/>
      <w:r w:rsidRPr="0ABCE4DF">
        <w:rPr>
          <w:rFonts w:ascii="Poppins" w:eastAsia="Poppins" w:hAnsi="Poppins" w:cs="Poppins"/>
          <w:color w:val="000000" w:themeColor="text1"/>
        </w:rPr>
        <w:t>auto-enrolled</w:t>
      </w:r>
      <w:proofErr w:type="gramEnd"/>
      <w:r w:rsidRPr="0ABCE4DF">
        <w:rPr>
          <w:rFonts w:ascii="Poppins" w:eastAsia="Poppins" w:hAnsi="Poppins" w:cs="Poppins"/>
          <w:color w:val="000000" w:themeColor="text1"/>
        </w:rPr>
        <w:t xml:space="preserve"> into a pension scheme with Scottish Widows. </w:t>
      </w:r>
    </w:p>
    <w:p w14:paraId="088AF4CF" w14:textId="42A589ED" w:rsidR="48200B6A" w:rsidRDefault="48200B6A" w:rsidP="0ABCE4DF">
      <w:pPr>
        <w:pStyle w:val="ListParagraph"/>
        <w:numPr>
          <w:ilvl w:val="0"/>
          <w:numId w:val="2"/>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 xml:space="preserve">We offer a 4% matched pension contribution after successful completion of </w:t>
      </w:r>
      <w:proofErr w:type="gramStart"/>
      <w:r w:rsidRPr="0ABCE4DF">
        <w:rPr>
          <w:rFonts w:ascii="Poppins" w:eastAsia="Poppins" w:hAnsi="Poppins" w:cs="Poppins"/>
          <w:color w:val="000000" w:themeColor="text1"/>
        </w:rPr>
        <w:t>three month</w:t>
      </w:r>
      <w:proofErr w:type="gramEnd"/>
      <w:r w:rsidRPr="0ABCE4DF">
        <w:rPr>
          <w:rFonts w:ascii="Poppins" w:eastAsia="Poppins" w:hAnsi="Poppins" w:cs="Poppins"/>
          <w:color w:val="000000" w:themeColor="text1"/>
        </w:rPr>
        <w:t xml:space="preserve"> probationary period.</w:t>
      </w:r>
    </w:p>
    <w:p w14:paraId="69175678" w14:textId="2FC60BF7"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lastRenderedPageBreak/>
        <w:t>Learning and development</w:t>
      </w:r>
    </w:p>
    <w:p w14:paraId="213A039A" w14:textId="4A497E1C" w:rsidR="48200B6A" w:rsidRDefault="48200B6A" w:rsidP="0ABCE4DF">
      <w:pPr>
        <w:pStyle w:val="ListParagraph"/>
        <w:numPr>
          <w:ilvl w:val="0"/>
          <w:numId w:val="1"/>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A key part of our strategy is to continue to develop and enhance the knowledge and learning experience of our staff.</w:t>
      </w:r>
    </w:p>
    <w:p w14:paraId="617C1CA9" w14:textId="0B689C7F" w:rsidR="48200B6A" w:rsidRDefault="48200B6A" w:rsidP="0ABCE4DF">
      <w:pPr>
        <w:pStyle w:val="ListParagraph"/>
        <w:numPr>
          <w:ilvl w:val="0"/>
          <w:numId w:val="1"/>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Staff have regular supervision which can include a personal support plan. The wellbeing of staff is paramount.</w:t>
      </w:r>
    </w:p>
    <w:p w14:paraId="46D94756" w14:textId="6767687B" w:rsidR="370D1A69" w:rsidRDefault="6CA1C57D" w:rsidP="223DAD0E">
      <w:pPr>
        <w:spacing w:beforeAutospacing="1" w:afterAutospacing="1"/>
        <w:rPr>
          <w:rFonts w:ascii="Poppins" w:eastAsia="Poppins" w:hAnsi="Poppins" w:cs="Poppins"/>
          <w:b/>
          <w:bCs/>
          <w:color w:val="C00000"/>
          <w:lang w:eastAsia="en-GB"/>
        </w:rPr>
      </w:pPr>
      <w:r w:rsidRPr="0ABCE4DF">
        <w:rPr>
          <w:rFonts w:ascii="Poppins" w:eastAsia="Poppins" w:hAnsi="Poppins" w:cs="Poppins"/>
          <w:b/>
          <w:bCs/>
          <w:color w:val="C00000"/>
          <w:lang w:eastAsia="en-GB"/>
        </w:rPr>
        <w:t>Key Policies</w:t>
      </w:r>
    </w:p>
    <w:p w14:paraId="0A20B8B1" w14:textId="2AE73053" w:rsidR="370D1A69" w:rsidRDefault="6CA1C57D" w:rsidP="0ABCE4DF">
      <w:pPr>
        <w:spacing w:before="240" w:after="240"/>
        <w:rPr>
          <w:rFonts w:ascii="Poppins" w:eastAsia="Poppins" w:hAnsi="Poppins" w:cs="Poppins"/>
          <w:b/>
          <w:bCs/>
        </w:rPr>
      </w:pPr>
      <w:r w:rsidRPr="0ABCE4DF">
        <w:rPr>
          <w:rFonts w:ascii="Poppins" w:eastAsia="Poppins" w:hAnsi="Poppins" w:cs="Poppins"/>
          <w:b/>
          <w:bCs/>
        </w:rPr>
        <w:t xml:space="preserve">Confidentiality </w:t>
      </w:r>
    </w:p>
    <w:p w14:paraId="67E96FD7" w14:textId="1CBA74E0" w:rsidR="370D1A69" w:rsidRDefault="6CA1C57D" w:rsidP="0ABCE4DF">
      <w:pPr>
        <w:spacing w:before="240" w:after="240"/>
        <w:rPr>
          <w:rFonts w:ascii="Poppins" w:eastAsia="Poppins" w:hAnsi="Poppins" w:cs="Poppins"/>
        </w:rPr>
      </w:pPr>
      <w:r w:rsidRPr="0ABCE4DF">
        <w:rPr>
          <w:rFonts w:ascii="Poppins" w:eastAsia="Poppins" w:hAnsi="Poppins" w:cs="Poppins"/>
        </w:rPr>
        <w:t>Employees are bound by the KCN Confidentiality and Data Protection Policy and are required to observe all the relevant provisions regarding the recording and / or disclosure of information on anyone they may be supporting.</w:t>
      </w:r>
    </w:p>
    <w:p w14:paraId="57FF8C06" w14:textId="79DB0C20" w:rsidR="223DAD0E" w:rsidRDefault="223DAD0E" w:rsidP="0ABCE4DF">
      <w:pPr>
        <w:spacing w:before="240" w:after="240"/>
        <w:rPr>
          <w:rFonts w:ascii="Poppins" w:eastAsia="Poppins" w:hAnsi="Poppins" w:cs="Poppins"/>
          <w:b/>
          <w:bCs/>
        </w:rPr>
      </w:pPr>
    </w:p>
    <w:p w14:paraId="4B4E7FAA" w14:textId="098DF481" w:rsidR="223DAD0E" w:rsidRDefault="223DAD0E" w:rsidP="0ABCE4DF">
      <w:pPr>
        <w:spacing w:before="240" w:after="240"/>
        <w:rPr>
          <w:rFonts w:ascii="Poppins" w:eastAsia="Poppins" w:hAnsi="Poppins" w:cs="Poppins"/>
          <w:b/>
          <w:bCs/>
        </w:rPr>
      </w:pPr>
    </w:p>
    <w:p w14:paraId="5DF59A81" w14:textId="7BB564F4" w:rsidR="370D1A69" w:rsidRDefault="6CA1C57D" w:rsidP="0ABCE4DF">
      <w:pPr>
        <w:spacing w:before="240" w:after="240"/>
        <w:rPr>
          <w:rFonts w:ascii="Poppins" w:eastAsia="Poppins" w:hAnsi="Poppins" w:cs="Poppins"/>
          <w:b/>
          <w:bCs/>
        </w:rPr>
      </w:pPr>
      <w:r w:rsidRPr="0ABCE4DF">
        <w:rPr>
          <w:rFonts w:ascii="Poppins" w:eastAsia="Poppins" w:hAnsi="Poppins" w:cs="Poppins"/>
          <w:b/>
          <w:bCs/>
        </w:rPr>
        <w:t>Vulnerable Adults and Child Protection Policies</w:t>
      </w:r>
    </w:p>
    <w:p w14:paraId="09BA9932" w14:textId="0C7F5405" w:rsidR="370D1A69" w:rsidRDefault="6CA1C57D" w:rsidP="0ABCE4DF">
      <w:pPr>
        <w:spacing w:before="240" w:after="240"/>
        <w:rPr>
          <w:rFonts w:ascii="Poppins" w:eastAsia="Poppins" w:hAnsi="Poppins" w:cs="Poppins"/>
        </w:rPr>
      </w:pPr>
      <w:r w:rsidRPr="0ABCE4DF">
        <w:rPr>
          <w:rFonts w:ascii="Poppins" w:eastAsia="Poppins" w:hAnsi="Poppins" w:cs="Poppins"/>
        </w:rPr>
        <w:t xml:space="preserve">Employees are bound by the Child Protection Policy and Procedures, and the Protection of Vulnerable Adults Policy and Procedures, including attending relevant training. </w:t>
      </w:r>
    </w:p>
    <w:p w14:paraId="550F4B4F" w14:textId="0AEE4ECB" w:rsidR="370D1A69" w:rsidRDefault="6CA1C57D" w:rsidP="0ABCE4DF">
      <w:pPr>
        <w:spacing w:before="240" w:after="240"/>
        <w:rPr>
          <w:rFonts w:ascii="Poppins" w:eastAsia="Poppins" w:hAnsi="Poppins" w:cs="Poppins"/>
          <w:b/>
          <w:bCs/>
        </w:rPr>
      </w:pPr>
      <w:r w:rsidRPr="0ABCE4DF">
        <w:rPr>
          <w:rFonts w:ascii="Poppins" w:eastAsia="Poppins" w:hAnsi="Poppins" w:cs="Poppins"/>
          <w:b/>
          <w:bCs/>
        </w:rPr>
        <w:t>Data Protection</w:t>
      </w:r>
    </w:p>
    <w:p w14:paraId="006CDD53" w14:textId="31044418" w:rsidR="370D1A69" w:rsidRDefault="6CA1C57D" w:rsidP="0ABCE4DF">
      <w:pPr>
        <w:spacing w:before="240" w:after="240"/>
        <w:rPr>
          <w:rFonts w:ascii="Poppins" w:eastAsia="Poppins" w:hAnsi="Poppins" w:cs="Poppins"/>
        </w:rPr>
      </w:pPr>
      <w:r w:rsidRPr="0ABCE4DF">
        <w:rPr>
          <w:rFonts w:ascii="Poppins" w:eastAsia="Poppins" w:hAnsi="Poppins" w:cs="Poppins"/>
        </w:rPr>
        <w:t>Employees are required to observe the provisions of the Data Protection Act 2018 and any subsequent revisions.</w:t>
      </w:r>
    </w:p>
    <w:p w14:paraId="23145A71" w14:textId="5A538B06" w:rsidR="370D1A69" w:rsidRDefault="6CA1C57D" w:rsidP="0ABCE4DF">
      <w:pPr>
        <w:spacing w:before="240" w:after="240"/>
        <w:rPr>
          <w:rFonts w:ascii="Poppins" w:eastAsia="Poppins" w:hAnsi="Poppins" w:cs="Poppins"/>
          <w:b/>
          <w:bCs/>
        </w:rPr>
      </w:pPr>
      <w:r w:rsidRPr="0ABCE4DF">
        <w:rPr>
          <w:rFonts w:ascii="Poppins" w:eastAsia="Poppins" w:hAnsi="Poppins" w:cs="Poppins"/>
          <w:b/>
          <w:bCs/>
        </w:rPr>
        <w:t>Equality and Diversity</w:t>
      </w:r>
    </w:p>
    <w:p w14:paraId="1C1FBCC7" w14:textId="646B642A" w:rsidR="370D1A69" w:rsidRDefault="6CA1C57D" w:rsidP="0ABCE4DF">
      <w:pPr>
        <w:spacing w:before="240" w:after="240"/>
        <w:rPr>
          <w:rFonts w:ascii="Poppins" w:eastAsia="Poppins" w:hAnsi="Poppins" w:cs="Poppins"/>
        </w:rPr>
      </w:pPr>
      <w:r w:rsidRPr="0ABCE4DF">
        <w:rPr>
          <w:rFonts w:ascii="Poppins" w:eastAsia="Poppins" w:hAnsi="Poppins" w:cs="Poppins"/>
        </w:rPr>
        <w:t>KCN is committed to providing services without discrimination to those who are entitled to them, regardless of race, colour, gender, sexual orientation or age, and its workers are expected to strive to conform to this goal.</w:t>
      </w:r>
    </w:p>
    <w:p w14:paraId="1D54F4D4" w14:textId="65D62B34" w:rsidR="370D1A69" w:rsidRDefault="6CA1C57D" w:rsidP="0ABCE4DF">
      <w:pPr>
        <w:spacing w:before="240" w:after="240"/>
        <w:rPr>
          <w:rFonts w:ascii="Poppins" w:eastAsia="Poppins" w:hAnsi="Poppins" w:cs="Poppins"/>
          <w:b/>
          <w:bCs/>
        </w:rPr>
      </w:pPr>
      <w:r w:rsidRPr="0ABCE4DF">
        <w:rPr>
          <w:rFonts w:ascii="Poppins" w:eastAsia="Poppins" w:hAnsi="Poppins" w:cs="Poppins"/>
          <w:b/>
          <w:bCs/>
        </w:rPr>
        <w:t>Health And Safety</w:t>
      </w:r>
    </w:p>
    <w:p w14:paraId="70AD755B" w14:textId="30E5B434" w:rsidR="370D1A69" w:rsidRDefault="6CA1C57D" w:rsidP="0ABCE4DF">
      <w:pPr>
        <w:spacing w:before="240" w:after="240"/>
        <w:rPr>
          <w:rFonts w:ascii="Poppins" w:eastAsia="Poppins" w:hAnsi="Poppins" w:cs="Poppins"/>
        </w:rPr>
      </w:pPr>
      <w:r w:rsidRPr="0ABCE4DF">
        <w:rPr>
          <w:rFonts w:ascii="Poppins" w:eastAsia="Poppins" w:hAnsi="Poppins" w:cs="Poppins"/>
        </w:rPr>
        <w:lastRenderedPageBreak/>
        <w:t xml:space="preserve">Employees are expected to contribute to Health and Safety in the workplace by taking all requisite </w:t>
      </w:r>
      <w:proofErr w:type="spellStart"/>
      <w:r w:rsidRPr="0ABCE4DF">
        <w:rPr>
          <w:rFonts w:ascii="Poppins" w:eastAsia="Poppins" w:hAnsi="Poppins" w:cs="Poppins"/>
        </w:rPr>
        <w:t>actons</w:t>
      </w:r>
      <w:proofErr w:type="spellEnd"/>
      <w:r w:rsidRPr="0ABCE4DF">
        <w:rPr>
          <w:rFonts w:ascii="Poppins" w:eastAsia="Poppins" w:hAnsi="Poppins" w:cs="Poppins"/>
        </w:rPr>
        <w:t xml:space="preserve"> to minimise risks.</w:t>
      </w:r>
    </w:p>
    <w:p w14:paraId="4096976B" w14:textId="1C1881CF" w:rsidR="009E1128" w:rsidRPr="009E1128" w:rsidRDefault="4D94F709" w:rsidP="223DAD0E">
      <w:pPr>
        <w:spacing w:before="100" w:beforeAutospacing="1" w:after="100" w:afterAutospacing="1"/>
        <w:outlineLvl w:val="1"/>
        <w:rPr>
          <w:rFonts w:ascii="Poppins" w:eastAsia="Poppins" w:hAnsi="Poppins" w:cs="Poppins"/>
          <w:b/>
          <w:bCs/>
          <w:lang w:eastAsia="en-GB"/>
        </w:rPr>
      </w:pPr>
      <w:r w:rsidRPr="0ABCE4DF">
        <w:rPr>
          <w:rFonts w:ascii="Poppins" w:eastAsia="Poppins" w:hAnsi="Poppins" w:cs="Poppins"/>
          <w:b/>
          <w:bCs/>
          <w:color w:val="C00000"/>
          <w:lang w:eastAsia="en-GB"/>
        </w:rPr>
        <w:t>How to Apply</w:t>
      </w:r>
    </w:p>
    <w:p w14:paraId="56CB0101" w14:textId="6E2FBE88" w:rsidR="009E1128" w:rsidRPr="009E1128" w:rsidRDefault="50A49012" w:rsidP="0ABCE4DF">
      <w:pPr>
        <w:spacing w:before="240" w:after="240"/>
        <w:rPr>
          <w:rFonts w:ascii="Poppins" w:eastAsia="Poppins" w:hAnsi="Poppins" w:cs="Poppins"/>
        </w:rPr>
      </w:pPr>
      <w:r w:rsidRPr="0ABCE4DF">
        <w:rPr>
          <w:rFonts w:ascii="Poppins" w:eastAsia="Poppins" w:hAnsi="Poppins" w:cs="Poppins"/>
        </w:rPr>
        <w:t xml:space="preserve">Download an application form from </w:t>
      </w:r>
      <w:hyperlink r:id="rId11">
        <w:r w:rsidRPr="0ABCE4DF">
          <w:rPr>
            <w:rStyle w:val="Hyperlink"/>
            <w:rFonts w:ascii="Poppins" w:eastAsia="Poppins" w:hAnsi="Poppins" w:cs="Poppins"/>
          </w:rPr>
          <w:t>www.kingstoncarers.org.uk</w:t>
        </w:r>
      </w:hyperlink>
      <w:r w:rsidRPr="0ABCE4DF">
        <w:rPr>
          <w:rFonts w:ascii="Poppins" w:eastAsia="Poppins" w:hAnsi="Poppins" w:cs="Poppins"/>
        </w:rPr>
        <w:t xml:space="preserve">. Return completed application forms to </w:t>
      </w:r>
      <w:hyperlink r:id="rId12">
        <w:r w:rsidRPr="0ABCE4DF">
          <w:rPr>
            <w:rStyle w:val="Hyperlink"/>
            <w:rFonts w:ascii="Poppins" w:eastAsia="Poppins" w:hAnsi="Poppins" w:cs="Poppins"/>
          </w:rPr>
          <w:t>admin@kingstoncarers.org.uk</w:t>
        </w:r>
      </w:hyperlink>
      <w:r w:rsidRPr="0ABCE4DF">
        <w:rPr>
          <w:rFonts w:ascii="Poppins" w:eastAsia="Poppins" w:hAnsi="Poppins" w:cs="Poppins"/>
        </w:rPr>
        <w:t>.</w:t>
      </w:r>
    </w:p>
    <w:p w14:paraId="565A617B" w14:textId="3EBE1FEE" w:rsidR="009E1128" w:rsidRPr="009E1128" w:rsidRDefault="50A49012" w:rsidP="0ABCE4DF">
      <w:pPr>
        <w:spacing w:before="240" w:after="240"/>
        <w:rPr>
          <w:rFonts w:ascii="Poppins" w:eastAsia="Poppins" w:hAnsi="Poppins" w:cs="Poppins"/>
        </w:rPr>
      </w:pPr>
      <w:r w:rsidRPr="0ABCE4DF">
        <w:rPr>
          <w:rFonts w:ascii="Poppins" w:eastAsia="Poppins" w:hAnsi="Poppins" w:cs="Poppins"/>
        </w:rPr>
        <w:t>All applications received will be acknowledged but we are unable to notify applicants that are not invited to interview.</w:t>
      </w:r>
    </w:p>
    <w:p w14:paraId="6A1A4AEF" w14:textId="736D2830" w:rsidR="009E1128" w:rsidRPr="009E1128" w:rsidRDefault="50A49012" w:rsidP="0ABCE4DF">
      <w:pPr>
        <w:spacing w:before="240" w:after="240"/>
        <w:rPr>
          <w:rFonts w:ascii="Poppins" w:eastAsia="Poppins" w:hAnsi="Poppins" w:cs="Poppins"/>
          <w:b/>
          <w:bCs/>
        </w:rPr>
      </w:pPr>
      <w:r w:rsidRPr="0ABCE4DF">
        <w:rPr>
          <w:rFonts w:ascii="Poppins" w:eastAsia="Poppins" w:hAnsi="Poppins" w:cs="Poppins"/>
          <w:b/>
          <w:bCs/>
        </w:rPr>
        <w:t>Please note that this post is subject to a</w:t>
      </w:r>
      <w:r w:rsidR="08AB6061" w:rsidRPr="0ABCE4DF">
        <w:rPr>
          <w:rFonts w:ascii="Poppins" w:eastAsia="Poppins" w:hAnsi="Poppins" w:cs="Poppins"/>
          <w:b/>
          <w:bCs/>
        </w:rPr>
        <w:t xml:space="preserve"> Basic</w:t>
      </w:r>
      <w:r w:rsidRPr="0ABCE4DF">
        <w:rPr>
          <w:rFonts w:ascii="Poppins" w:eastAsia="Poppins" w:hAnsi="Poppins" w:cs="Poppins"/>
          <w:b/>
          <w:bCs/>
        </w:rPr>
        <w:t xml:space="preserve"> DBS check.</w:t>
      </w:r>
    </w:p>
    <w:p w14:paraId="6C3BBF82" w14:textId="149DF57D" w:rsidR="009E1128" w:rsidRPr="009E1128" w:rsidRDefault="009E1128" w:rsidP="223DAD0E">
      <w:pPr>
        <w:spacing w:before="100" w:beforeAutospacing="1" w:after="100" w:afterAutospacing="1"/>
        <w:rPr>
          <w:rFonts w:ascii="Poppins" w:eastAsia="Poppins" w:hAnsi="Poppins" w:cs="Poppins"/>
          <w:lang w:eastAsia="en-GB"/>
        </w:rPr>
      </w:pPr>
    </w:p>
    <w:p w14:paraId="69D6A080" w14:textId="77777777" w:rsidR="00724D32" w:rsidRPr="009E1128" w:rsidRDefault="00724D32" w:rsidP="223DAD0E">
      <w:pPr>
        <w:rPr>
          <w:rFonts w:ascii="Poppins" w:eastAsia="Poppins" w:hAnsi="Poppins" w:cs="Poppins"/>
        </w:rPr>
      </w:pPr>
    </w:p>
    <w:sectPr w:rsidR="00724D32" w:rsidRPr="009E112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7A7EE" w14:textId="77777777" w:rsidR="00570A07" w:rsidRDefault="00570A07">
      <w:r>
        <w:separator/>
      </w:r>
    </w:p>
  </w:endnote>
  <w:endnote w:type="continuationSeparator" w:id="0">
    <w:p w14:paraId="1E692A31" w14:textId="77777777" w:rsidR="00570A07" w:rsidRDefault="00570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3DAD0E" w14:paraId="553A983A" w14:textId="77777777" w:rsidTr="223DAD0E">
      <w:trPr>
        <w:trHeight w:val="300"/>
      </w:trPr>
      <w:tc>
        <w:tcPr>
          <w:tcW w:w="3005" w:type="dxa"/>
        </w:tcPr>
        <w:p w14:paraId="03CF1D3E" w14:textId="683B02AB" w:rsidR="223DAD0E" w:rsidRDefault="223DAD0E" w:rsidP="223DAD0E">
          <w:pPr>
            <w:pStyle w:val="Header"/>
            <w:ind w:left="-115"/>
          </w:pPr>
        </w:p>
      </w:tc>
      <w:tc>
        <w:tcPr>
          <w:tcW w:w="3005" w:type="dxa"/>
        </w:tcPr>
        <w:p w14:paraId="4C1DC7AD" w14:textId="05C69670" w:rsidR="223DAD0E" w:rsidRDefault="223DAD0E" w:rsidP="223DAD0E">
          <w:pPr>
            <w:pStyle w:val="Header"/>
            <w:jc w:val="center"/>
          </w:pPr>
        </w:p>
      </w:tc>
      <w:tc>
        <w:tcPr>
          <w:tcW w:w="3005" w:type="dxa"/>
        </w:tcPr>
        <w:p w14:paraId="1EC57D6A" w14:textId="3837FE90" w:rsidR="223DAD0E" w:rsidRDefault="223DAD0E" w:rsidP="223DAD0E">
          <w:pPr>
            <w:pStyle w:val="Header"/>
            <w:ind w:right="-115"/>
            <w:jc w:val="right"/>
          </w:pPr>
        </w:p>
      </w:tc>
    </w:tr>
  </w:tbl>
  <w:p w14:paraId="7337825A" w14:textId="5780BEB9" w:rsidR="223DAD0E" w:rsidRDefault="223DAD0E" w:rsidP="223DA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290DA" w14:textId="77777777" w:rsidR="00570A07" w:rsidRDefault="00570A07">
      <w:r>
        <w:separator/>
      </w:r>
    </w:p>
  </w:footnote>
  <w:footnote w:type="continuationSeparator" w:id="0">
    <w:p w14:paraId="4F26A4D4" w14:textId="77777777" w:rsidR="00570A07" w:rsidRDefault="00570A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3DAD0E" w14:paraId="193E74CF" w14:textId="77777777" w:rsidTr="223DAD0E">
      <w:trPr>
        <w:trHeight w:val="300"/>
      </w:trPr>
      <w:tc>
        <w:tcPr>
          <w:tcW w:w="3005" w:type="dxa"/>
        </w:tcPr>
        <w:p w14:paraId="7B7C8EBD" w14:textId="42945C88" w:rsidR="223DAD0E" w:rsidRDefault="223DAD0E" w:rsidP="223DAD0E">
          <w:pPr>
            <w:pStyle w:val="Header"/>
            <w:ind w:left="-115"/>
          </w:pPr>
          <w:r>
            <w:rPr>
              <w:noProof/>
            </w:rPr>
            <w:drawing>
              <wp:inline distT="0" distB="0" distL="0" distR="0" wp14:anchorId="116DD3BF" wp14:editId="54E34CC4">
                <wp:extent cx="1771650" cy="790575"/>
                <wp:effectExtent l="0" t="0" r="0" b="0"/>
                <wp:docPr id="1917480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80982" name="Picture 1917480982"/>
                        <pic:cNvPicPr/>
                      </pic:nvPicPr>
                      <pic:blipFill>
                        <a:blip r:embed="rId1">
                          <a:extLst>
                            <a:ext uri="{28A0092B-C50C-407E-A947-70E740481C1C}">
                              <a14:useLocalDpi xmlns:a14="http://schemas.microsoft.com/office/drawing/2010/main"/>
                            </a:ext>
                          </a:extLst>
                        </a:blip>
                        <a:stretch>
                          <a:fillRect/>
                        </a:stretch>
                      </pic:blipFill>
                      <pic:spPr>
                        <a:xfrm>
                          <a:off x="0" y="0"/>
                          <a:ext cx="1771650" cy="790575"/>
                        </a:xfrm>
                        <a:prstGeom prst="rect">
                          <a:avLst/>
                        </a:prstGeom>
                      </pic:spPr>
                    </pic:pic>
                  </a:graphicData>
                </a:graphic>
              </wp:inline>
            </w:drawing>
          </w:r>
        </w:p>
      </w:tc>
      <w:tc>
        <w:tcPr>
          <w:tcW w:w="3005" w:type="dxa"/>
        </w:tcPr>
        <w:p w14:paraId="1E4225B3" w14:textId="17E31DB8" w:rsidR="223DAD0E" w:rsidRDefault="223DAD0E" w:rsidP="223DAD0E">
          <w:pPr>
            <w:pStyle w:val="Header"/>
            <w:jc w:val="center"/>
          </w:pPr>
        </w:p>
      </w:tc>
      <w:tc>
        <w:tcPr>
          <w:tcW w:w="3005" w:type="dxa"/>
        </w:tcPr>
        <w:p w14:paraId="00BB48DD" w14:textId="6B27F115" w:rsidR="223DAD0E" w:rsidRDefault="223DAD0E" w:rsidP="223DAD0E">
          <w:pPr>
            <w:pStyle w:val="Header"/>
            <w:ind w:right="-115"/>
            <w:jc w:val="right"/>
          </w:pPr>
        </w:p>
      </w:tc>
    </w:tr>
  </w:tbl>
  <w:p w14:paraId="200E0302" w14:textId="7E35B3AA" w:rsidR="223DAD0E" w:rsidRDefault="223DAD0E" w:rsidP="223DA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E7E9"/>
    <w:multiLevelType w:val="hybridMultilevel"/>
    <w:tmpl w:val="CC74114E"/>
    <w:lvl w:ilvl="0" w:tplc="4B34572C">
      <w:start w:val="1"/>
      <w:numFmt w:val="bullet"/>
      <w:lvlText w:val=""/>
      <w:lvlJc w:val="left"/>
      <w:pPr>
        <w:ind w:left="720" w:hanging="360"/>
      </w:pPr>
      <w:rPr>
        <w:rFonts w:ascii="Symbol" w:hAnsi="Symbol" w:hint="default"/>
      </w:rPr>
    </w:lvl>
    <w:lvl w:ilvl="1" w:tplc="942E478C">
      <w:start w:val="1"/>
      <w:numFmt w:val="bullet"/>
      <w:lvlText w:val="o"/>
      <w:lvlJc w:val="left"/>
      <w:pPr>
        <w:ind w:left="1440" w:hanging="360"/>
      </w:pPr>
      <w:rPr>
        <w:rFonts w:ascii="Courier New" w:hAnsi="Courier New" w:hint="default"/>
      </w:rPr>
    </w:lvl>
    <w:lvl w:ilvl="2" w:tplc="4BDEE978">
      <w:start w:val="1"/>
      <w:numFmt w:val="bullet"/>
      <w:lvlText w:val=""/>
      <w:lvlJc w:val="left"/>
      <w:pPr>
        <w:ind w:left="2160" w:hanging="360"/>
      </w:pPr>
      <w:rPr>
        <w:rFonts w:ascii="Wingdings" w:hAnsi="Wingdings" w:hint="default"/>
      </w:rPr>
    </w:lvl>
    <w:lvl w:ilvl="3" w:tplc="318C1FB2">
      <w:start w:val="1"/>
      <w:numFmt w:val="bullet"/>
      <w:lvlText w:val=""/>
      <w:lvlJc w:val="left"/>
      <w:pPr>
        <w:ind w:left="2880" w:hanging="360"/>
      </w:pPr>
      <w:rPr>
        <w:rFonts w:ascii="Symbol" w:hAnsi="Symbol" w:hint="default"/>
      </w:rPr>
    </w:lvl>
    <w:lvl w:ilvl="4" w:tplc="2FB21F52">
      <w:start w:val="1"/>
      <w:numFmt w:val="bullet"/>
      <w:lvlText w:val="o"/>
      <w:lvlJc w:val="left"/>
      <w:pPr>
        <w:ind w:left="3600" w:hanging="360"/>
      </w:pPr>
      <w:rPr>
        <w:rFonts w:ascii="Courier New" w:hAnsi="Courier New" w:hint="default"/>
      </w:rPr>
    </w:lvl>
    <w:lvl w:ilvl="5" w:tplc="EE12EA70">
      <w:start w:val="1"/>
      <w:numFmt w:val="bullet"/>
      <w:lvlText w:val=""/>
      <w:lvlJc w:val="left"/>
      <w:pPr>
        <w:ind w:left="4320" w:hanging="360"/>
      </w:pPr>
      <w:rPr>
        <w:rFonts w:ascii="Wingdings" w:hAnsi="Wingdings" w:hint="default"/>
      </w:rPr>
    </w:lvl>
    <w:lvl w:ilvl="6" w:tplc="61FA3414">
      <w:start w:val="1"/>
      <w:numFmt w:val="bullet"/>
      <w:lvlText w:val=""/>
      <w:lvlJc w:val="left"/>
      <w:pPr>
        <w:ind w:left="5040" w:hanging="360"/>
      </w:pPr>
      <w:rPr>
        <w:rFonts w:ascii="Symbol" w:hAnsi="Symbol" w:hint="default"/>
      </w:rPr>
    </w:lvl>
    <w:lvl w:ilvl="7" w:tplc="4492175A">
      <w:start w:val="1"/>
      <w:numFmt w:val="bullet"/>
      <w:lvlText w:val="o"/>
      <w:lvlJc w:val="left"/>
      <w:pPr>
        <w:ind w:left="5760" w:hanging="360"/>
      </w:pPr>
      <w:rPr>
        <w:rFonts w:ascii="Courier New" w:hAnsi="Courier New" w:hint="default"/>
      </w:rPr>
    </w:lvl>
    <w:lvl w:ilvl="8" w:tplc="22765708">
      <w:start w:val="1"/>
      <w:numFmt w:val="bullet"/>
      <w:lvlText w:val=""/>
      <w:lvlJc w:val="left"/>
      <w:pPr>
        <w:ind w:left="6480" w:hanging="360"/>
      </w:pPr>
      <w:rPr>
        <w:rFonts w:ascii="Wingdings" w:hAnsi="Wingdings" w:hint="default"/>
      </w:rPr>
    </w:lvl>
  </w:abstractNum>
  <w:abstractNum w:abstractNumId="1" w15:restartNumberingAfterBreak="0">
    <w:nsid w:val="07FC0665"/>
    <w:multiLevelType w:val="multilevel"/>
    <w:tmpl w:val="0CE2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16FD4"/>
    <w:multiLevelType w:val="hybridMultilevel"/>
    <w:tmpl w:val="C84C99F6"/>
    <w:lvl w:ilvl="0" w:tplc="12FC8D22">
      <w:start w:val="1"/>
      <w:numFmt w:val="bullet"/>
      <w:lvlText w:val=""/>
      <w:lvlJc w:val="left"/>
      <w:pPr>
        <w:ind w:left="720" w:hanging="360"/>
      </w:pPr>
      <w:rPr>
        <w:rFonts w:ascii="Symbol" w:hAnsi="Symbol" w:hint="default"/>
      </w:rPr>
    </w:lvl>
    <w:lvl w:ilvl="1" w:tplc="B1FA3722">
      <w:start w:val="1"/>
      <w:numFmt w:val="bullet"/>
      <w:lvlText w:val="o"/>
      <w:lvlJc w:val="left"/>
      <w:pPr>
        <w:ind w:left="1440" w:hanging="360"/>
      </w:pPr>
      <w:rPr>
        <w:rFonts w:ascii="Courier New" w:hAnsi="Courier New" w:hint="default"/>
      </w:rPr>
    </w:lvl>
    <w:lvl w:ilvl="2" w:tplc="84648F0A">
      <w:start w:val="1"/>
      <w:numFmt w:val="bullet"/>
      <w:lvlText w:val=""/>
      <w:lvlJc w:val="left"/>
      <w:pPr>
        <w:ind w:left="2160" w:hanging="360"/>
      </w:pPr>
      <w:rPr>
        <w:rFonts w:ascii="Wingdings" w:hAnsi="Wingdings" w:hint="default"/>
      </w:rPr>
    </w:lvl>
    <w:lvl w:ilvl="3" w:tplc="06C87CF8">
      <w:start w:val="1"/>
      <w:numFmt w:val="bullet"/>
      <w:lvlText w:val=""/>
      <w:lvlJc w:val="left"/>
      <w:pPr>
        <w:ind w:left="2880" w:hanging="360"/>
      </w:pPr>
      <w:rPr>
        <w:rFonts w:ascii="Symbol" w:hAnsi="Symbol" w:hint="default"/>
      </w:rPr>
    </w:lvl>
    <w:lvl w:ilvl="4" w:tplc="B77EFD86">
      <w:start w:val="1"/>
      <w:numFmt w:val="bullet"/>
      <w:lvlText w:val="o"/>
      <w:lvlJc w:val="left"/>
      <w:pPr>
        <w:ind w:left="3600" w:hanging="360"/>
      </w:pPr>
      <w:rPr>
        <w:rFonts w:ascii="Courier New" w:hAnsi="Courier New" w:hint="default"/>
      </w:rPr>
    </w:lvl>
    <w:lvl w:ilvl="5" w:tplc="A2B20DC0">
      <w:start w:val="1"/>
      <w:numFmt w:val="bullet"/>
      <w:lvlText w:val=""/>
      <w:lvlJc w:val="left"/>
      <w:pPr>
        <w:ind w:left="4320" w:hanging="360"/>
      </w:pPr>
      <w:rPr>
        <w:rFonts w:ascii="Wingdings" w:hAnsi="Wingdings" w:hint="default"/>
      </w:rPr>
    </w:lvl>
    <w:lvl w:ilvl="6" w:tplc="FE940C96">
      <w:start w:val="1"/>
      <w:numFmt w:val="bullet"/>
      <w:lvlText w:val=""/>
      <w:lvlJc w:val="left"/>
      <w:pPr>
        <w:ind w:left="5040" w:hanging="360"/>
      </w:pPr>
      <w:rPr>
        <w:rFonts w:ascii="Symbol" w:hAnsi="Symbol" w:hint="default"/>
      </w:rPr>
    </w:lvl>
    <w:lvl w:ilvl="7" w:tplc="49EAE3A6">
      <w:start w:val="1"/>
      <w:numFmt w:val="bullet"/>
      <w:lvlText w:val="o"/>
      <w:lvlJc w:val="left"/>
      <w:pPr>
        <w:ind w:left="5760" w:hanging="360"/>
      </w:pPr>
      <w:rPr>
        <w:rFonts w:ascii="Courier New" w:hAnsi="Courier New" w:hint="default"/>
      </w:rPr>
    </w:lvl>
    <w:lvl w:ilvl="8" w:tplc="D9D09DDA">
      <w:start w:val="1"/>
      <w:numFmt w:val="bullet"/>
      <w:lvlText w:val=""/>
      <w:lvlJc w:val="left"/>
      <w:pPr>
        <w:ind w:left="6480" w:hanging="360"/>
      </w:pPr>
      <w:rPr>
        <w:rFonts w:ascii="Wingdings" w:hAnsi="Wingdings" w:hint="default"/>
      </w:rPr>
    </w:lvl>
  </w:abstractNum>
  <w:abstractNum w:abstractNumId="3" w15:restartNumberingAfterBreak="0">
    <w:nsid w:val="0C017C8E"/>
    <w:multiLevelType w:val="hybridMultilevel"/>
    <w:tmpl w:val="0AD038A8"/>
    <w:lvl w:ilvl="0" w:tplc="FA60B8C2">
      <w:start w:val="1"/>
      <w:numFmt w:val="bullet"/>
      <w:lvlText w:val=""/>
      <w:lvlJc w:val="left"/>
      <w:pPr>
        <w:ind w:left="720" w:hanging="360"/>
      </w:pPr>
      <w:rPr>
        <w:rFonts w:ascii="Symbol" w:hAnsi="Symbol" w:hint="default"/>
      </w:rPr>
    </w:lvl>
    <w:lvl w:ilvl="1" w:tplc="5E684EEE">
      <w:start w:val="1"/>
      <w:numFmt w:val="bullet"/>
      <w:lvlText w:val="o"/>
      <w:lvlJc w:val="left"/>
      <w:pPr>
        <w:ind w:left="1440" w:hanging="360"/>
      </w:pPr>
      <w:rPr>
        <w:rFonts w:ascii="Courier New" w:hAnsi="Courier New" w:hint="default"/>
      </w:rPr>
    </w:lvl>
    <w:lvl w:ilvl="2" w:tplc="5C5CCDF8">
      <w:start w:val="1"/>
      <w:numFmt w:val="bullet"/>
      <w:lvlText w:val=""/>
      <w:lvlJc w:val="left"/>
      <w:pPr>
        <w:ind w:left="2160" w:hanging="360"/>
      </w:pPr>
      <w:rPr>
        <w:rFonts w:ascii="Wingdings" w:hAnsi="Wingdings" w:hint="default"/>
      </w:rPr>
    </w:lvl>
    <w:lvl w:ilvl="3" w:tplc="3B9C5306">
      <w:start w:val="1"/>
      <w:numFmt w:val="bullet"/>
      <w:lvlText w:val=""/>
      <w:lvlJc w:val="left"/>
      <w:pPr>
        <w:ind w:left="2880" w:hanging="360"/>
      </w:pPr>
      <w:rPr>
        <w:rFonts w:ascii="Symbol" w:hAnsi="Symbol" w:hint="default"/>
      </w:rPr>
    </w:lvl>
    <w:lvl w:ilvl="4" w:tplc="6A908312">
      <w:start w:val="1"/>
      <w:numFmt w:val="bullet"/>
      <w:lvlText w:val="o"/>
      <w:lvlJc w:val="left"/>
      <w:pPr>
        <w:ind w:left="3600" w:hanging="360"/>
      </w:pPr>
      <w:rPr>
        <w:rFonts w:ascii="Courier New" w:hAnsi="Courier New" w:hint="default"/>
      </w:rPr>
    </w:lvl>
    <w:lvl w:ilvl="5" w:tplc="BF387014">
      <w:start w:val="1"/>
      <w:numFmt w:val="bullet"/>
      <w:lvlText w:val=""/>
      <w:lvlJc w:val="left"/>
      <w:pPr>
        <w:ind w:left="4320" w:hanging="360"/>
      </w:pPr>
      <w:rPr>
        <w:rFonts w:ascii="Wingdings" w:hAnsi="Wingdings" w:hint="default"/>
      </w:rPr>
    </w:lvl>
    <w:lvl w:ilvl="6" w:tplc="4F8E6F94">
      <w:start w:val="1"/>
      <w:numFmt w:val="bullet"/>
      <w:lvlText w:val=""/>
      <w:lvlJc w:val="left"/>
      <w:pPr>
        <w:ind w:left="5040" w:hanging="360"/>
      </w:pPr>
      <w:rPr>
        <w:rFonts w:ascii="Symbol" w:hAnsi="Symbol" w:hint="default"/>
      </w:rPr>
    </w:lvl>
    <w:lvl w:ilvl="7" w:tplc="EE14F6D0">
      <w:start w:val="1"/>
      <w:numFmt w:val="bullet"/>
      <w:lvlText w:val="o"/>
      <w:lvlJc w:val="left"/>
      <w:pPr>
        <w:ind w:left="5760" w:hanging="360"/>
      </w:pPr>
      <w:rPr>
        <w:rFonts w:ascii="Courier New" w:hAnsi="Courier New" w:hint="default"/>
      </w:rPr>
    </w:lvl>
    <w:lvl w:ilvl="8" w:tplc="23E801AE">
      <w:start w:val="1"/>
      <w:numFmt w:val="bullet"/>
      <w:lvlText w:val=""/>
      <w:lvlJc w:val="left"/>
      <w:pPr>
        <w:ind w:left="6480" w:hanging="360"/>
      </w:pPr>
      <w:rPr>
        <w:rFonts w:ascii="Wingdings" w:hAnsi="Wingdings" w:hint="default"/>
      </w:rPr>
    </w:lvl>
  </w:abstractNum>
  <w:abstractNum w:abstractNumId="4" w15:restartNumberingAfterBreak="0">
    <w:nsid w:val="17B70C9B"/>
    <w:multiLevelType w:val="multilevel"/>
    <w:tmpl w:val="B652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86E03"/>
    <w:multiLevelType w:val="hybridMultilevel"/>
    <w:tmpl w:val="762ACA46"/>
    <w:lvl w:ilvl="0" w:tplc="5D2A678C">
      <w:start w:val="1"/>
      <w:numFmt w:val="bullet"/>
      <w:lvlText w:val=""/>
      <w:lvlJc w:val="left"/>
      <w:pPr>
        <w:ind w:left="720" w:hanging="360"/>
      </w:pPr>
      <w:rPr>
        <w:rFonts w:ascii="Symbol" w:hAnsi="Symbol" w:hint="default"/>
      </w:rPr>
    </w:lvl>
    <w:lvl w:ilvl="1" w:tplc="ECE6F776">
      <w:start w:val="1"/>
      <w:numFmt w:val="bullet"/>
      <w:lvlText w:val="o"/>
      <w:lvlJc w:val="left"/>
      <w:pPr>
        <w:ind w:left="1440" w:hanging="360"/>
      </w:pPr>
      <w:rPr>
        <w:rFonts w:ascii="Courier New" w:hAnsi="Courier New" w:hint="default"/>
      </w:rPr>
    </w:lvl>
    <w:lvl w:ilvl="2" w:tplc="1B969F8C">
      <w:start w:val="1"/>
      <w:numFmt w:val="bullet"/>
      <w:lvlText w:val=""/>
      <w:lvlJc w:val="left"/>
      <w:pPr>
        <w:ind w:left="2160" w:hanging="360"/>
      </w:pPr>
      <w:rPr>
        <w:rFonts w:ascii="Wingdings" w:hAnsi="Wingdings" w:hint="default"/>
      </w:rPr>
    </w:lvl>
    <w:lvl w:ilvl="3" w:tplc="64C2FCD0">
      <w:start w:val="1"/>
      <w:numFmt w:val="bullet"/>
      <w:lvlText w:val=""/>
      <w:lvlJc w:val="left"/>
      <w:pPr>
        <w:ind w:left="2880" w:hanging="360"/>
      </w:pPr>
      <w:rPr>
        <w:rFonts w:ascii="Symbol" w:hAnsi="Symbol" w:hint="default"/>
      </w:rPr>
    </w:lvl>
    <w:lvl w:ilvl="4" w:tplc="6C7096E6">
      <w:start w:val="1"/>
      <w:numFmt w:val="bullet"/>
      <w:lvlText w:val="o"/>
      <w:lvlJc w:val="left"/>
      <w:pPr>
        <w:ind w:left="3600" w:hanging="360"/>
      </w:pPr>
      <w:rPr>
        <w:rFonts w:ascii="Courier New" w:hAnsi="Courier New" w:hint="default"/>
      </w:rPr>
    </w:lvl>
    <w:lvl w:ilvl="5" w:tplc="60923F14">
      <w:start w:val="1"/>
      <w:numFmt w:val="bullet"/>
      <w:lvlText w:val=""/>
      <w:lvlJc w:val="left"/>
      <w:pPr>
        <w:ind w:left="4320" w:hanging="360"/>
      </w:pPr>
      <w:rPr>
        <w:rFonts w:ascii="Wingdings" w:hAnsi="Wingdings" w:hint="default"/>
      </w:rPr>
    </w:lvl>
    <w:lvl w:ilvl="6" w:tplc="3B24396A">
      <w:start w:val="1"/>
      <w:numFmt w:val="bullet"/>
      <w:lvlText w:val=""/>
      <w:lvlJc w:val="left"/>
      <w:pPr>
        <w:ind w:left="5040" w:hanging="360"/>
      </w:pPr>
      <w:rPr>
        <w:rFonts w:ascii="Symbol" w:hAnsi="Symbol" w:hint="default"/>
      </w:rPr>
    </w:lvl>
    <w:lvl w:ilvl="7" w:tplc="F580F358">
      <w:start w:val="1"/>
      <w:numFmt w:val="bullet"/>
      <w:lvlText w:val="o"/>
      <w:lvlJc w:val="left"/>
      <w:pPr>
        <w:ind w:left="5760" w:hanging="360"/>
      </w:pPr>
      <w:rPr>
        <w:rFonts w:ascii="Courier New" w:hAnsi="Courier New" w:hint="default"/>
      </w:rPr>
    </w:lvl>
    <w:lvl w:ilvl="8" w:tplc="29224D7A">
      <w:start w:val="1"/>
      <w:numFmt w:val="bullet"/>
      <w:lvlText w:val=""/>
      <w:lvlJc w:val="left"/>
      <w:pPr>
        <w:ind w:left="6480" w:hanging="360"/>
      </w:pPr>
      <w:rPr>
        <w:rFonts w:ascii="Wingdings" w:hAnsi="Wingdings" w:hint="default"/>
      </w:rPr>
    </w:lvl>
  </w:abstractNum>
  <w:abstractNum w:abstractNumId="6" w15:restartNumberingAfterBreak="0">
    <w:nsid w:val="1E30DE75"/>
    <w:multiLevelType w:val="hybridMultilevel"/>
    <w:tmpl w:val="5252ABBC"/>
    <w:lvl w:ilvl="0" w:tplc="E7EC0092">
      <w:start w:val="1"/>
      <w:numFmt w:val="bullet"/>
      <w:lvlText w:val=""/>
      <w:lvlJc w:val="left"/>
      <w:pPr>
        <w:ind w:left="720" w:hanging="360"/>
      </w:pPr>
      <w:rPr>
        <w:rFonts w:ascii="Symbol" w:hAnsi="Symbol" w:hint="default"/>
      </w:rPr>
    </w:lvl>
    <w:lvl w:ilvl="1" w:tplc="57084132">
      <w:start w:val="1"/>
      <w:numFmt w:val="bullet"/>
      <w:lvlText w:val="o"/>
      <w:lvlJc w:val="left"/>
      <w:pPr>
        <w:ind w:left="1440" w:hanging="360"/>
      </w:pPr>
      <w:rPr>
        <w:rFonts w:ascii="Courier New" w:hAnsi="Courier New" w:hint="default"/>
      </w:rPr>
    </w:lvl>
    <w:lvl w:ilvl="2" w:tplc="A18E6D30">
      <w:start w:val="1"/>
      <w:numFmt w:val="bullet"/>
      <w:lvlText w:val=""/>
      <w:lvlJc w:val="left"/>
      <w:pPr>
        <w:ind w:left="2160" w:hanging="360"/>
      </w:pPr>
      <w:rPr>
        <w:rFonts w:ascii="Wingdings" w:hAnsi="Wingdings" w:hint="default"/>
      </w:rPr>
    </w:lvl>
    <w:lvl w:ilvl="3" w:tplc="38CAFC88">
      <w:start w:val="1"/>
      <w:numFmt w:val="bullet"/>
      <w:lvlText w:val=""/>
      <w:lvlJc w:val="left"/>
      <w:pPr>
        <w:ind w:left="2880" w:hanging="360"/>
      </w:pPr>
      <w:rPr>
        <w:rFonts w:ascii="Symbol" w:hAnsi="Symbol" w:hint="default"/>
      </w:rPr>
    </w:lvl>
    <w:lvl w:ilvl="4" w:tplc="7200CD90">
      <w:start w:val="1"/>
      <w:numFmt w:val="bullet"/>
      <w:lvlText w:val="o"/>
      <w:lvlJc w:val="left"/>
      <w:pPr>
        <w:ind w:left="3600" w:hanging="360"/>
      </w:pPr>
      <w:rPr>
        <w:rFonts w:ascii="Courier New" w:hAnsi="Courier New" w:hint="default"/>
      </w:rPr>
    </w:lvl>
    <w:lvl w:ilvl="5" w:tplc="CAD87CC8">
      <w:start w:val="1"/>
      <w:numFmt w:val="bullet"/>
      <w:lvlText w:val=""/>
      <w:lvlJc w:val="left"/>
      <w:pPr>
        <w:ind w:left="4320" w:hanging="360"/>
      </w:pPr>
      <w:rPr>
        <w:rFonts w:ascii="Wingdings" w:hAnsi="Wingdings" w:hint="default"/>
      </w:rPr>
    </w:lvl>
    <w:lvl w:ilvl="6" w:tplc="7B305322">
      <w:start w:val="1"/>
      <w:numFmt w:val="bullet"/>
      <w:lvlText w:val=""/>
      <w:lvlJc w:val="left"/>
      <w:pPr>
        <w:ind w:left="5040" w:hanging="360"/>
      </w:pPr>
      <w:rPr>
        <w:rFonts w:ascii="Symbol" w:hAnsi="Symbol" w:hint="default"/>
      </w:rPr>
    </w:lvl>
    <w:lvl w:ilvl="7" w:tplc="C92C2C10">
      <w:start w:val="1"/>
      <w:numFmt w:val="bullet"/>
      <w:lvlText w:val="o"/>
      <w:lvlJc w:val="left"/>
      <w:pPr>
        <w:ind w:left="5760" w:hanging="360"/>
      </w:pPr>
      <w:rPr>
        <w:rFonts w:ascii="Courier New" w:hAnsi="Courier New" w:hint="default"/>
      </w:rPr>
    </w:lvl>
    <w:lvl w:ilvl="8" w:tplc="CF2E9B36">
      <w:start w:val="1"/>
      <w:numFmt w:val="bullet"/>
      <w:lvlText w:val=""/>
      <w:lvlJc w:val="left"/>
      <w:pPr>
        <w:ind w:left="6480" w:hanging="360"/>
      </w:pPr>
      <w:rPr>
        <w:rFonts w:ascii="Wingdings" w:hAnsi="Wingdings" w:hint="default"/>
      </w:rPr>
    </w:lvl>
  </w:abstractNum>
  <w:abstractNum w:abstractNumId="7" w15:restartNumberingAfterBreak="0">
    <w:nsid w:val="2121B60A"/>
    <w:multiLevelType w:val="hybridMultilevel"/>
    <w:tmpl w:val="68FAD8D8"/>
    <w:lvl w:ilvl="0" w:tplc="95322688">
      <w:start w:val="1"/>
      <w:numFmt w:val="bullet"/>
      <w:lvlText w:val=""/>
      <w:lvlJc w:val="left"/>
      <w:pPr>
        <w:ind w:left="720" w:hanging="360"/>
      </w:pPr>
      <w:rPr>
        <w:rFonts w:ascii="Symbol" w:hAnsi="Symbol" w:hint="default"/>
      </w:rPr>
    </w:lvl>
    <w:lvl w:ilvl="1" w:tplc="752C9882">
      <w:start w:val="1"/>
      <w:numFmt w:val="bullet"/>
      <w:lvlText w:val="o"/>
      <w:lvlJc w:val="left"/>
      <w:pPr>
        <w:ind w:left="1440" w:hanging="360"/>
      </w:pPr>
      <w:rPr>
        <w:rFonts w:ascii="Courier New" w:hAnsi="Courier New" w:hint="default"/>
      </w:rPr>
    </w:lvl>
    <w:lvl w:ilvl="2" w:tplc="59C2BE8A">
      <w:start w:val="1"/>
      <w:numFmt w:val="bullet"/>
      <w:lvlText w:val=""/>
      <w:lvlJc w:val="left"/>
      <w:pPr>
        <w:ind w:left="2160" w:hanging="360"/>
      </w:pPr>
      <w:rPr>
        <w:rFonts w:ascii="Wingdings" w:hAnsi="Wingdings" w:hint="default"/>
      </w:rPr>
    </w:lvl>
    <w:lvl w:ilvl="3" w:tplc="32F0A43C">
      <w:start w:val="1"/>
      <w:numFmt w:val="bullet"/>
      <w:lvlText w:val=""/>
      <w:lvlJc w:val="left"/>
      <w:pPr>
        <w:ind w:left="2880" w:hanging="360"/>
      </w:pPr>
      <w:rPr>
        <w:rFonts w:ascii="Symbol" w:hAnsi="Symbol" w:hint="default"/>
      </w:rPr>
    </w:lvl>
    <w:lvl w:ilvl="4" w:tplc="32E021B0">
      <w:start w:val="1"/>
      <w:numFmt w:val="bullet"/>
      <w:lvlText w:val="o"/>
      <w:lvlJc w:val="left"/>
      <w:pPr>
        <w:ind w:left="3600" w:hanging="360"/>
      </w:pPr>
      <w:rPr>
        <w:rFonts w:ascii="Courier New" w:hAnsi="Courier New" w:hint="default"/>
      </w:rPr>
    </w:lvl>
    <w:lvl w:ilvl="5" w:tplc="D4322DA4">
      <w:start w:val="1"/>
      <w:numFmt w:val="bullet"/>
      <w:lvlText w:val=""/>
      <w:lvlJc w:val="left"/>
      <w:pPr>
        <w:ind w:left="4320" w:hanging="360"/>
      </w:pPr>
      <w:rPr>
        <w:rFonts w:ascii="Wingdings" w:hAnsi="Wingdings" w:hint="default"/>
      </w:rPr>
    </w:lvl>
    <w:lvl w:ilvl="6" w:tplc="396C66DC">
      <w:start w:val="1"/>
      <w:numFmt w:val="bullet"/>
      <w:lvlText w:val=""/>
      <w:lvlJc w:val="left"/>
      <w:pPr>
        <w:ind w:left="5040" w:hanging="360"/>
      </w:pPr>
      <w:rPr>
        <w:rFonts w:ascii="Symbol" w:hAnsi="Symbol" w:hint="default"/>
      </w:rPr>
    </w:lvl>
    <w:lvl w:ilvl="7" w:tplc="A6F6B48E">
      <w:start w:val="1"/>
      <w:numFmt w:val="bullet"/>
      <w:lvlText w:val="o"/>
      <w:lvlJc w:val="left"/>
      <w:pPr>
        <w:ind w:left="5760" w:hanging="360"/>
      </w:pPr>
      <w:rPr>
        <w:rFonts w:ascii="Courier New" w:hAnsi="Courier New" w:hint="default"/>
      </w:rPr>
    </w:lvl>
    <w:lvl w:ilvl="8" w:tplc="2A2C4B50">
      <w:start w:val="1"/>
      <w:numFmt w:val="bullet"/>
      <w:lvlText w:val=""/>
      <w:lvlJc w:val="left"/>
      <w:pPr>
        <w:ind w:left="6480" w:hanging="360"/>
      </w:pPr>
      <w:rPr>
        <w:rFonts w:ascii="Wingdings" w:hAnsi="Wingdings" w:hint="default"/>
      </w:rPr>
    </w:lvl>
  </w:abstractNum>
  <w:abstractNum w:abstractNumId="8" w15:restartNumberingAfterBreak="0">
    <w:nsid w:val="2CD7D3F8"/>
    <w:multiLevelType w:val="hybridMultilevel"/>
    <w:tmpl w:val="719492F0"/>
    <w:lvl w:ilvl="0" w:tplc="89202344">
      <w:start w:val="1"/>
      <w:numFmt w:val="bullet"/>
      <w:lvlText w:val=""/>
      <w:lvlJc w:val="left"/>
      <w:pPr>
        <w:ind w:left="720" w:hanging="360"/>
      </w:pPr>
      <w:rPr>
        <w:rFonts w:ascii="Symbol" w:hAnsi="Symbol" w:hint="default"/>
      </w:rPr>
    </w:lvl>
    <w:lvl w:ilvl="1" w:tplc="5F68997E">
      <w:start w:val="1"/>
      <w:numFmt w:val="bullet"/>
      <w:lvlText w:val="o"/>
      <w:lvlJc w:val="left"/>
      <w:pPr>
        <w:ind w:left="1440" w:hanging="360"/>
      </w:pPr>
      <w:rPr>
        <w:rFonts w:ascii="Courier New" w:hAnsi="Courier New" w:hint="default"/>
      </w:rPr>
    </w:lvl>
    <w:lvl w:ilvl="2" w:tplc="DCF414A2">
      <w:start w:val="1"/>
      <w:numFmt w:val="bullet"/>
      <w:lvlText w:val=""/>
      <w:lvlJc w:val="left"/>
      <w:pPr>
        <w:ind w:left="2160" w:hanging="360"/>
      </w:pPr>
      <w:rPr>
        <w:rFonts w:ascii="Wingdings" w:hAnsi="Wingdings" w:hint="default"/>
      </w:rPr>
    </w:lvl>
    <w:lvl w:ilvl="3" w:tplc="D4F08CC0">
      <w:start w:val="1"/>
      <w:numFmt w:val="bullet"/>
      <w:lvlText w:val=""/>
      <w:lvlJc w:val="left"/>
      <w:pPr>
        <w:ind w:left="2880" w:hanging="360"/>
      </w:pPr>
      <w:rPr>
        <w:rFonts w:ascii="Symbol" w:hAnsi="Symbol" w:hint="default"/>
      </w:rPr>
    </w:lvl>
    <w:lvl w:ilvl="4" w:tplc="0E44CC52">
      <w:start w:val="1"/>
      <w:numFmt w:val="bullet"/>
      <w:lvlText w:val="o"/>
      <w:lvlJc w:val="left"/>
      <w:pPr>
        <w:ind w:left="3600" w:hanging="360"/>
      </w:pPr>
      <w:rPr>
        <w:rFonts w:ascii="Courier New" w:hAnsi="Courier New" w:hint="default"/>
      </w:rPr>
    </w:lvl>
    <w:lvl w:ilvl="5" w:tplc="FD0EC7C6">
      <w:start w:val="1"/>
      <w:numFmt w:val="bullet"/>
      <w:lvlText w:val=""/>
      <w:lvlJc w:val="left"/>
      <w:pPr>
        <w:ind w:left="4320" w:hanging="360"/>
      </w:pPr>
      <w:rPr>
        <w:rFonts w:ascii="Wingdings" w:hAnsi="Wingdings" w:hint="default"/>
      </w:rPr>
    </w:lvl>
    <w:lvl w:ilvl="6" w:tplc="744C22BA">
      <w:start w:val="1"/>
      <w:numFmt w:val="bullet"/>
      <w:lvlText w:val=""/>
      <w:lvlJc w:val="left"/>
      <w:pPr>
        <w:ind w:left="5040" w:hanging="360"/>
      </w:pPr>
      <w:rPr>
        <w:rFonts w:ascii="Symbol" w:hAnsi="Symbol" w:hint="default"/>
      </w:rPr>
    </w:lvl>
    <w:lvl w:ilvl="7" w:tplc="878A4232">
      <w:start w:val="1"/>
      <w:numFmt w:val="bullet"/>
      <w:lvlText w:val="o"/>
      <w:lvlJc w:val="left"/>
      <w:pPr>
        <w:ind w:left="5760" w:hanging="360"/>
      </w:pPr>
      <w:rPr>
        <w:rFonts w:ascii="Courier New" w:hAnsi="Courier New" w:hint="default"/>
      </w:rPr>
    </w:lvl>
    <w:lvl w:ilvl="8" w:tplc="0130D9E0">
      <w:start w:val="1"/>
      <w:numFmt w:val="bullet"/>
      <w:lvlText w:val=""/>
      <w:lvlJc w:val="left"/>
      <w:pPr>
        <w:ind w:left="6480" w:hanging="360"/>
      </w:pPr>
      <w:rPr>
        <w:rFonts w:ascii="Wingdings" w:hAnsi="Wingdings" w:hint="default"/>
      </w:rPr>
    </w:lvl>
  </w:abstractNum>
  <w:abstractNum w:abstractNumId="9" w15:restartNumberingAfterBreak="0">
    <w:nsid w:val="2F71564C"/>
    <w:multiLevelType w:val="hybridMultilevel"/>
    <w:tmpl w:val="DE389362"/>
    <w:lvl w:ilvl="0" w:tplc="ACDC2940">
      <w:start w:val="1"/>
      <w:numFmt w:val="bullet"/>
      <w:lvlText w:val=""/>
      <w:lvlJc w:val="left"/>
      <w:pPr>
        <w:ind w:left="720" w:hanging="360"/>
      </w:pPr>
      <w:rPr>
        <w:rFonts w:ascii="Symbol" w:hAnsi="Symbol" w:hint="default"/>
      </w:rPr>
    </w:lvl>
    <w:lvl w:ilvl="1" w:tplc="E814FF6E">
      <w:start w:val="1"/>
      <w:numFmt w:val="bullet"/>
      <w:lvlText w:val="o"/>
      <w:lvlJc w:val="left"/>
      <w:pPr>
        <w:ind w:left="1440" w:hanging="360"/>
      </w:pPr>
      <w:rPr>
        <w:rFonts w:ascii="Courier New" w:hAnsi="Courier New" w:hint="default"/>
      </w:rPr>
    </w:lvl>
    <w:lvl w:ilvl="2" w:tplc="B64618F4">
      <w:start w:val="1"/>
      <w:numFmt w:val="bullet"/>
      <w:lvlText w:val=""/>
      <w:lvlJc w:val="left"/>
      <w:pPr>
        <w:ind w:left="2160" w:hanging="360"/>
      </w:pPr>
      <w:rPr>
        <w:rFonts w:ascii="Wingdings" w:hAnsi="Wingdings" w:hint="default"/>
      </w:rPr>
    </w:lvl>
    <w:lvl w:ilvl="3" w:tplc="A1026300">
      <w:start w:val="1"/>
      <w:numFmt w:val="bullet"/>
      <w:lvlText w:val=""/>
      <w:lvlJc w:val="left"/>
      <w:pPr>
        <w:ind w:left="2880" w:hanging="360"/>
      </w:pPr>
      <w:rPr>
        <w:rFonts w:ascii="Symbol" w:hAnsi="Symbol" w:hint="default"/>
      </w:rPr>
    </w:lvl>
    <w:lvl w:ilvl="4" w:tplc="902C5F44">
      <w:start w:val="1"/>
      <w:numFmt w:val="bullet"/>
      <w:lvlText w:val="o"/>
      <w:lvlJc w:val="left"/>
      <w:pPr>
        <w:ind w:left="3600" w:hanging="360"/>
      </w:pPr>
      <w:rPr>
        <w:rFonts w:ascii="Courier New" w:hAnsi="Courier New" w:hint="default"/>
      </w:rPr>
    </w:lvl>
    <w:lvl w:ilvl="5" w:tplc="1D965D94">
      <w:start w:val="1"/>
      <w:numFmt w:val="bullet"/>
      <w:lvlText w:val=""/>
      <w:lvlJc w:val="left"/>
      <w:pPr>
        <w:ind w:left="4320" w:hanging="360"/>
      </w:pPr>
      <w:rPr>
        <w:rFonts w:ascii="Wingdings" w:hAnsi="Wingdings" w:hint="default"/>
      </w:rPr>
    </w:lvl>
    <w:lvl w:ilvl="6" w:tplc="55A2852E">
      <w:start w:val="1"/>
      <w:numFmt w:val="bullet"/>
      <w:lvlText w:val=""/>
      <w:lvlJc w:val="left"/>
      <w:pPr>
        <w:ind w:left="5040" w:hanging="360"/>
      </w:pPr>
      <w:rPr>
        <w:rFonts w:ascii="Symbol" w:hAnsi="Symbol" w:hint="default"/>
      </w:rPr>
    </w:lvl>
    <w:lvl w:ilvl="7" w:tplc="ADECD87A">
      <w:start w:val="1"/>
      <w:numFmt w:val="bullet"/>
      <w:lvlText w:val="o"/>
      <w:lvlJc w:val="left"/>
      <w:pPr>
        <w:ind w:left="5760" w:hanging="360"/>
      </w:pPr>
      <w:rPr>
        <w:rFonts w:ascii="Courier New" w:hAnsi="Courier New" w:hint="default"/>
      </w:rPr>
    </w:lvl>
    <w:lvl w:ilvl="8" w:tplc="3ED83EA4">
      <w:start w:val="1"/>
      <w:numFmt w:val="bullet"/>
      <w:lvlText w:val=""/>
      <w:lvlJc w:val="left"/>
      <w:pPr>
        <w:ind w:left="6480" w:hanging="360"/>
      </w:pPr>
      <w:rPr>
        <w:rFonts w:ascii="Wingdings" w:hAnsi="Wingdings" w:hint="default"/>
      </w:rPr>
    </w:lvl>
  </w:abstractNum>
  <w:abstractNum w:abstractNumId="10" w15:restartNumberingAfterBreak="0">
    <w:nsid w:val="3318F773"/>
    <w:multiLevelType w:val="hybridMultilevel"/>
    <w:tmpl w:val="F1BA1100"/>
    <w:lvl w:ilvl="0" w:tplc="9E3615BA">
      <w:start w:val="1"/>
      <w:numFmt w:val="bullet"/>
      <w:lvlText w:val=""/>
      <w:lvlJc w:val="left"/>
      <w:pPr>
        <w:ind w:left="720" w:hanging="360"/>
      </w:pPr>
      <w:rPr>
        <w:rFonts w:ascii="Symbol" w:hAnsi="Symbol" w:hint="default"/>
      </w:rPr>
    </w:lvl>
    <w:lvl w:ilvl="1" w:tplc="DF22D51E">
      <w:start w:val="1"/>
      <w:numFmt w:val="bullet"/>
      <w:lvlText w:val="o"/>
      <w:lvlJc w:val="left"/>
      <w:pPr>
        <w:ind w:left="1440" w:hanging="360"/>
      </w:pPr>
      <w:rPr>
        <w:rFonts w:ascii="Courier New" w:hAnsi="Courier New" w:hint="default"/>
      </w:rPr>
    </w:lvl>
    <w:lvl w:ilvl="2" w:tplc="86DC3BE8">
      <w:start w:val="1"/>
      <w:numFmt w:val="bullet"/>
      <w:lvlText w:val=""/>
      <w:lvlJc w:val="left"/>
      <w:pPr>
        <w:ind w:left="2160" w:hanging="360"/>
      </w:pPr>
      <w:rPr>
        <w:rFonts w:ascii="Wingdings" w:hAnsi="Wingdings" w:hint="default"/>
      </w:rPr>
    </w:lvl>
    <w:lvl w:ilvl="3" w:tplc="C78CED6A">
      <w:start w:val="1"/>
      <w:numFmt w:val="bullet"/>
      <w:lvlText w:val=""/>
      <w:lvlJc w:val="left"/>
      <w:pPr>
        <w:ind w:left="2880" w:hanging="360"/>
      </w:pPr>
      <w:rPr>
        <w:rFonts w:ascii="Symbol" w:hAnsi="Symbol" w:hint="default"/>
      </w:rPr>
    </w:lvl>
    <w:lvl w:ilvl="4" w:tplc="C2862A58">
      <w:start w:val="1"/>
      <w:numFmt w:val="bullet"/>
      <w:lvlText w:val="o"/>
      <w:lvlJc w:val="left"/>
      <w:pPr>
        <w:ind w:left="3600" w:hanging="360"/>
      </w:pPr>
      <w:rPr>
        <w:rFonts w:ascii="Courier New" w:hAnsi="Courier New" w:hint="default"/>
      </w:rPr>
    </w:lvl>
    <w:lvl w:ilvl="5" w:tplc="E89A1626">
      <w:start w:val="1"/>
      <w:numFmt w:val="bullet"/>
      <w:lvlText w:val=""/>
      <w:lvlJc w:val="left"/>
      <w:pPr>
        <w:ind w:left="4320" w:hanging="360"/>
      </w:pPr>
      <w:rPr>
        <w:rFonts w:ascii="Wingdings" w:hAnsi="Wingdings" w:hint="default"/>
      </w:rPr>
    </w:lvl>
    <w:lvl w:ilvl="6" w:tplc="360E49A8">
      <w:start w:val="1"/>
      <w:numFmt w:val="bullet"/>
      <w:lvlText w:val=""/>
      <w:lvlJc w:val="left"/>
      <w:pPr>
        <w:ind w:left="5040" w:hanging="360"/>
      </w:pPr>
      <w:rPr>
        <w:rFonts w:ascii="Symbol" w:hAnsi="Symbol" w:hint="default"/>
      </w:rPr>
    </w:lvl>
    <w:lvl w:ilvl="7" w:tplc="FEE42150">
      <w:start w:val="1"/>
      <w:numFmt w:val="bullet"/>
      <w:lvlText w:val="o"/>
      <w:lvlJc w:val="left"/>
      <w:pPr>
        <w:ind w:left="5760" w:hanging="360"/>
      </w:pPr>
      <w:rPr>
        <w:rFonts w:ascii="Courier New" w:hAnsi="Courier New" w:hint="default"/>
      </w:rPr>
    </w:lvl>
    <w:lvl w:ilvl="8" w:tplc="593CDD1E">
      <w:start w:val="1"/>
      <w:numFmt w:val="bullet"/>
      <w:lvlText w:val=""/>
      <w:lvlJc w:val="left"/>
      <w:pPr>
        <w:ind w:left="6480" w:hanging="360"/>
      </w:pPr>
      <w:rPr>
        <w:rFonts w:ascii="Wingdings" w:hAnsi="Wingdings" w:hint="default"/>
      </w:rPr>
    </w:lvl>
  </w:abstractNum>
  <w:abstractNum w:abstractNumId="11" w15:restartNumberingAfterBreak="0">
    <w:nsid w:val="35B22246"/>
    <w:multiLevelType w:val="multilevel"/>
    <w:tmpl w:val="33AE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751A0"/>
    <w:multiLevelType w:val="hybridMultilevel"/>
    <w:tmpl w:val="BA54B9F4"/>
    <w:lvl w:ilvl="0" w:tplc="63CE2B70">
      <w:start w:val="1"/>
      <w:numFmt w:val="bullet"/>
      <w:lvlText w:val=""/>
      <w:lvlJc w:val="left"/>
      <w:pPr>
        <w:ind w:left="720" w:hanging="360"/>
      </w:pPr>
      <w:rPr>
        <w:rFonts w:ascii="Symbol" w:hAnsi="Symbol" w:hint="default"/>
      </w:rPr>
    </w:lvl>
    <w:lvl w:ilvl="1" w:tplc="EC2847D8">
      <w:start w:val="1"/>
      <w:numFmt w:val="bullet"/>
      <w:lvlText w:val="o"/>
      <w:lvlJc w:val="left"/>
      <w:pPr>
        <w:ind w:left="1440" w:hanging="360"/>
      </w:pPr>
      <w:rPr>
        <w:rFonts w:ascii="Courier New" w:hAnsi="Courier New" w:hint="default"/>
      </w:rPr>
    </w:lvl>
    <w:lvl w:ilvl="2" w:tplc="77E29E40">
      <w:start w:val="1"/>
      <w:numFmt w:val="bullet"/>
      <w:lvlText w:val=""/>
      <w:lvlJc w:val="left"/>
      <w:pPr>
        <w:ind w:left="2160" w:hanging="360"/>
      </w:pPr>
      <w:rPr>
        <w:rFonts w:ascii="Wingdings" w:hAnsi="Wingdings" w:hint="default"/>
      </w:rPr>
    </w:lvl>
    <w:lvl w:ilvl="3" w:tplc="9618A4BA">
      <w:start w:val="1"/>
      <w:numFmt w:val="bullet"/>
      <w:lvlText w:val=""/>
      <w:lvlJc w:val="left"/>
      <w:pPr>
        <w:ind w:left="2880" w:hanging="360"/>
      </w:pPr>
      <w:rPr>
        <w:rFonts w:ascii="Symbol" w:hAnsi="Symbol" w:hint="default"/>
      </w:rPr>
    </w:lvl>
    <w:lvl w:ilvl="4" w:tplc="0BE8299C">
      <w:start w:val="1"/>
      <w:numFmt w:val="bullet"/>
      <w:lvlText w:val="o"/>
      <w:lvlJc w:val="left"/>
      <w:pPr>
        <w:ind w:left="3600" w:hanging="360"/>
      </w:pPr>
      <w:rPr>
        <w:rFonts w:ascii="Courier New" w:hAnsi="Courier New" w:hint="default"/>
      </w:rPr>
    </w:lvl>
    <w:lvl w:ilvl="5" w:tplc="D124D4C4">
      <w:start w:val="1"/>
      <w:numFmt w:val="bullet"/>
      <w:lvlText w:val=""/>
      <w:lvlJc w:val="left"/>
      <w:pPr>
        <w:ind w:left="4320" w:hanging="360"/>
      </w:pPr>
      <w:rPr>
        <w:rFonts w:ascii="Wingdings" w:hAnsi="Wingdings" w:hint="default"/>
      </w:rPr>
    </w:lvl>
    <w:lvl w:ilvl="6" w:tplc="E158A458">
      <w:start w:val="1"/>
      <w:numFmt w:val="bullet"/>
      <w:lvlText w:val=""/>
      <w:lvlJc w:val="left"/>
      <w:pPr>
        <w:ind w:left="5040" w:hanging="360"/>
      </w:pPr>
      <w:rPr>
        <w:rFonts w:ascii="Symbol" w:hAnsi="Symbol" w:hint="default"/>
      </w:rPr>
    </w:lvl>
    <w:lvl w:ilvl="7" w:tplc="4AC4CDD6">
      <w:start w:val="1"/>
      <w:numFmt w:val="bullet"/>
      <w:lvlText w:val="o"/>
      <w:lvlJc w:val="left"/>
      <w:pPr>
        <w:ind w:left="5760" w:hanging="360"/>
      </w:pPr>
      <w:rPr>
        <w:rFonts w:ascii="Courier New" w:hAnsi="Courier New" w:hint="default"/>
      </w:rPr>
    </w:lvl>
    <w:lvl w:ilvl="8" w:tplc="293AE08A">
      <w:start w:val="1"/>
      <w:numFmt w:val="bullet"/>
      <w:lvlText w:val=""/>
      <w:lvlJc w:val="left"/>
      <w:pPr>
        <w:ind w:left="6480" w:hanging="360"/>
      </w:pPr>
      <w:rPr>
        <w:rFonts w:ascii="Wingdings" w:hAnsi="Wingdings" w:hint="default"/>
      </w:rPr>
    </w:lvl>
  </w:abstractNum>
  <w:abstractNum w:abstractNumId="13" w15:restartNumberingAfterBreak="0">
    <w:nsid w:val="3F1266D7"/>
    <w:multiLevelType w:val="hybridMultilevel"/>
    <w:tmpl w:val="6A3E6B4C"/>
    <w:lvl w:ilvl="0" w:tplc="CD304FF2">
      <w:start w:val="1"/>
      <w:numFmt w:val="bullet"/>
      <w:lvlText w:val=""/>
      <w:lvlJc w:val="left"/>
      <w:pPr>
        <w:ind w:left="720" w:hanging="360"/>
      </w:pPr>
      <w:rPr>
        <w:rFonts w:ascii="Symbol" w:hAnsi="Symbol" w:hint="default"/>
      </w:rPr>
    </w:lvl>
    <w:lvl w:ilvl="1" w:tplc="605C36F2">
      <w:start w:val="1"/>
      <w:numFmt w:val="bullet"/>
      <w:lvlText w:val="o"/>
      <w:lvlJc w:val="left"/>
      <w:pPr>
        <w:ind w:left="1440" w:hanging="360"/>
      </w:pPr>
      <w:rPr>
        <w:rFonts w:ascii="Courier New" w:hAnsi="Courier New" w:hint="default"/>
      </w:rPr>
    </w:lvl>
    <w:lvl w:ilvl="2" w:tplc="5D702AA4">
      <w:start w:val="1"/>
      <w:numFmt w:val="bullet"/>
      <w:lvlText w:val=""/>
      <w:lvlJc w:val="left"/>
      <w:pPr>
        <w:ind w:left="2160" w:hanging="360"/>
      </w:pPr>
      <w:rPr>
        <w:rFonts w:ascii="Wingdings" w:hAnsi="Wingdings" w:hint="default"/>
      </w:rPr>
    </w:lvl>
    <w:lvl w:ilvl="3" w:tplc="2DCC5708">
      <w:start w:val="1"/>
      <w:numFmt w:val="bullet"/>
      <w:lvlText w:val=""/>
      <w:lvlJc w:val="left"/>
      <w:pPr>
        <w:ind w:left="2880" w:hanging="360"/>
      </w:pPr>
      <w:rPr>
        <w:rFonts w:ascii="Symbol" w:hAnsi="Symbol" w:hint="default"/>
      </w:rPr>
    </w:lvl>
    <w:lvl w:ilvl="4" w:tplc="4F3AF376">
      <w:start w:val="1"/>
      <w:numFmt w:val="bullet"/>
      <w:lvlText w:val="o"/>
      <w:lvlJc w:val="left"/>
      <w:pPr>
        <w:ind w:left="3600" w:hanging="360"/>
      </w:pPr>
      <w:rPr>
        <w:rFonts w:ascii="Courier New" w:hAnsi="Courier New" w:hint="default"/>
      </w:rPr>
    </w:lvl>
    <w:lvl w:ilvl="5" w:tplc="9CD64444">
      <w:start w:val="1"/>
      <w:numFmt w:val="bullet"/>
      <w:lvlText w:val=""/>
      <w:lvlJc w:val="left"/>
      <w:pPr>
        <w:ind w:left="4320" w:hanging="360"/>
      </w:pPr>
      <w:rPr>
        <w:rFonts w:ascii="Wingdings" w:hAnsi="Wingdings" w:hint="default"/>
      </w:rPr>
    </w:lvl>
    <w:lvl w:ilvl="6" w:tplc="5BFC423E">
      <w:start w:val="1"/>
      <w:numFmt w:val="bullet"/>
      <w:lvlText w:val=""/>
      <w:lvlJc w:val="left"/>
      <w:pPr>
        <w:ind w:left="5040" w:hanging="360"/>
      </w:pPr>
      <w:rPr>
        <w:rFonts w:ascii="Symbol" w:hAnsi="Symbol" w:hint="default"/>
      </w:rPr>
    </w:lvl>
    <w:lvl w:ilvl="7" w:tplc="C484B1A2">
      <w:start w:val="1"/>
      <w:numFmt w:val="bullet"/>
      <w:lvlText w:val="o"/>
      <w:lvlJc w:val="left"/>
      <w:pPr>
        <w:ind w:left="5760" w:hanging="360"/>
      </w:pPr>
      <w:rPr>
        <w:rFonts w:ascii="Courier New" w:hAnsi="Courier New" w:hint="default"/>
      </w:rPr>
    </w:lvl>
    <w:lvl w:ilvl="8" w:tplc="48DA4330">
      <w:start w:val="1"/>
      <w:numFmt w:val="bullet"/>
      <w:lvlText w:val=""/>
      <w:lvlJc w:val="left"/>
      <w:pPr>
        <w:ind w:left="6480" w:hanging="360"/>
      </w:pPr>
      <w:rPr>
        <w:rFonts w:ascii="Wingdings" w:hAnsi="Wingdings" w:hint="default"/>
      </w:rPr>
    </w:lvl>
  </w:abstractNum>
  <w:abstractNum w:abstractNumId="14" w15:restartNumberingAfterBreak="0">
    <w:nsid w:val="509DFF7F"/>
    <w:multiLevelType w:val="hybridMultilevel"/>
    <w:tmpl w:val="8F147F6C"/>
    <w:lvl w:ilvl="0" w:tplc="EC54DCD0">
      <w:start w:val="1"/>
      <w:numFmt w:val="bullet"/>
      <w:lvlText w:val=""/>
      <w:lvlJc w:val="left"/>
      <w:pPr>
        <w:ind w:left="720" w:hanging="360"/>
      </w:pPr>
      <w:rPr>
        <w:rFonts w:ascii="Symbol" w:hAnsi="Symbol" w:hint="default"/>
      </w:rPr>
    </w:lvl>
    <w:lvl w:ilvl="1" w:tplc="DA06CD2C">
      <w:start w:val="1"/>
      <w:numFmt w:val="bullet"/>
      <w:lvlText w:val="o"/>
      <w:lvlJc w:val="left"/>
      <w:pPr>
        <w:ind w:left="1440" w:hanging="360"/>
      </w:pPr>
      <w:rPr>
        <w:rFonts w:ascii="Courier New" w:hAnsi="Courier New" w:hint="default"/>
      </w:rPr>
    </w:lvl>
    <w:lvl w:ilvl="2" w:tplc="A9081E16">
      <w:start w:val="1"/>
      <w:numFmt w:val="bullet"/>
      <w:lvlText w:val=""/>
      <w:lvlJc w:val="left"/>
      <w:pPr>
        <w:ind w:left="2160" w:hanging="360"/>
      </w:pPr>
      <w:rPr>
        <w:rFonts w:ascii="Wingdings" w:hAnsi="Wingdings" w:hint="default"/>
      </w:rPr>
    </w:lvl>
    <w:lvl w:ilvl="3" w:tplc="A2400586">
      <w:start w:val="1"/>
      <w:numFmt w:val="bullet"/>
      <w:lvlText w:val=""/>
      <w:lvlJc w:val="left"/>
      <w:pPr>
        <w:ind w:left="2880" w:hanging="360"/>
      </w:pPr>
      <w:rPr>
        <w:rFonts w:ascii="Symbol" w:hAnsi="Symbol" w:hint="default"/>
      </w:rPr>
    </w:lvl>
    <w:lvl w:ilvl="4" w:tplc="505AE212">
      <w:start w:val="1"/>
      <w:numFmt w:val="bullet"/>
      <w:lvlText w:val="o"/>
      <w:lvlJc w:val="left"/>
      <w:pPr>
        <w:ind w:left="3600" w:hanging="360"/>
      </w:pPr>
      <w:rPr>
        <w:rFonts w:ascii="Courier New" w:hAnsi="Courier New" w:hint="default"/>
      </w:rPr>
    </w:lvl>
    <w:lvl w:ilvl="5" w:tplc="4A82D0D4">
      <w:start w:val="1"/>
      <w:numFmt w:val="bullet"/>
      <w:lvlText w:val=""/>
      <w:lvlJc w:val="left"/>
      <w:pPr>
        <w:ind w:left="4320" w:hanging="360"/>
      </w:pPr>
      <w:rPr>
        <w:rFonts w:ascii="Wingdings" w:hAnsi="Wingdings" w:hint="default"/>
      </w:rPr>
    </w:lvl>
    <w:lvl w:ilvl="6" w:tplc="F85A471A">
      <w:start w:val="1"/>
      <w:numFmt w:val="bullet"/>
      <w:lvlText w:val=""/>
      <w:lvlJc w:val="left"/>
      <w:pPr>
        <w:ind w:left="5040" w:hanging="360"/>
      </w:pPr>
      <w:rPr>
        <w:rFonts w:ascii="Symbol" w:hAnsi="Symbol" w:hint="default"/>
      </w:rPr>
    </w:lvl>
    <w:lvl w:ilvl="7" w:tplc="3904B9FA">
      <w:start w:val="1"/>
      <w:numFmt w:val="bullet"/>
      <w:lvlText w:val="o"/>
      <w:lvlJc w:val="left"/>
      <w:pPr>
        <w:ind w:left="5760" w:hanging="360"/>
      </w:pPr>
      <w:rPr>
        <w:rFonts w:ascii="Courier New" w:hAnsi="Courier New" w:hint="default"/>
      </w:rPr>
    </w:lvl>
    <w:lvl w:ilvl="8" w:tplc="592C6BE8">
      <w:start w:val="1"/>
      <w:numFmt w:val="bullet"/>
      <w:lvlText w:val=""/>
      <w:lvlJc w:val="left"/>
      <w:pPr>
        <w:ind w:left="6480" w:hanging="360"/>
      </w:pPr>
      <w:rPr>
        <w:rFonts w:ascii="Wingdings" w:hAnsi="Wingdings" w:hint="default"/>
      </w:rPr>
    </w:lvl>
  </w:abstractNum>
  <w:abstractNum w:abstractNumId="15" w15:restartNumberingAfterBreak="0">
    <w:nsid w:val="5D3924E7"/>
    <w:multiLevelType w:val="multilevel"/>
    <w:tmpl w:val="C2A0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A9914"/>
    <w:multiLevelType w:val="hybridMultilevel"/>
    <w:tmpl w:val="B2DE624E"/>
    <w:lvl w:ilvl="0" w:tplc="A7B2E31C">
      <w:start w:val="1"/>
      <w:numFmt w:val="bullet"/>
      <w:lvlText w:val=""/>
      <w:lvlJc w:val="left"/>
      <w:pPr>
        <w:ind w:left="720" w:hanging="360"/>
      </w:pPr>
      <w:rPr>
        <w:rFonts w:ascii="Symbol" w:hAnsi="Symbol" w:hint="default"/>
      </w:rPr>
    </w:lvl>
    <w:lvl w:ilvl="1" w:tplc="6108FFD6">
      <w:start w:val="1"/>
      <w:numFmt w:val="bullet"/>
      <w:lvlText w:val="o"/>
      <w:lvlJc w:val="left"/>
      <w:pPr>
        <w:ind w:left="1440" w:hanging="360"/>
      </w:pPr>
      <w:rPr>
        <w:rFonts w:ascii="Courier New" w:hAnsi="Courier New" w:hint="default"/>
      </w:rPr>
    </w:lvl>
    <w:lvl w:ilvl="2" w:tplc="571404D6">
      <w:start w:val="1"/>
      <w:numFmt w:val="bullet"/>
      <w:lvlText w:val=""/>
      <w:lvlJc w:val="left"/>
      <w:pPr>
        <w:ind w:left="2160" w:hanging="360"/>
      </w:pPr>
      <w:rPr>
        <w:rFonts w:ascii="Wingdings" w:hAnsi="Wingdings" w:hint="default"/>
      </w:rPr>
    </w:lvl>
    <w:lvl w:ilvl="3" w:tplc="C4F8EA56">
      <w:start w:val="1"/>
      <w:numFmt w:val="bullet"/>
      <w:lvlText w:val=""/>
      <w:lvlJc w:val="left"/>
      <w:pPr>
        <w:ind w:left="2880" w:hanging="360"/>
      </w:pPr>
      <w:rPr>
        <w:rFonts w:ascii="Symbol" w:hAnsi="Symbol" w:hint="default"/>
      </w:rPr>
    </w:lvl>
    <w:lvl w:ilvl="4" w:tplc="A84E37E2">
      <w:start w:val="1"/>
      <w:numFmt w:val="bullet"/>
      <w:lvlText w:val="o"/>
      <w:lvlJc w:val="left"/>
      <w:pPr>
        <w:ind w:left="3600" w:hanging="360"/>
      </w:pPr>
      <w:rPr>
        <w:rFonts w:ascii="Courier New" w:hAnsi="Courier New" w:hint="default"/>
      </w:rPr>
    </w:lvl>
    <w:lvl w:ilvl="5" w:tplc="285251FC">
      <w:start w:val="1"/>
      <w:numFmt w:val="bullet"/>
      <w:lvlText w:val=""/>
      <w:lvlJc w:val="left"/>
      <w:pPr>
        <w:ind w:left="4320" w:hanging="360"/>
      </w:pPr>
      <w:rPr>
        <w:rFonts w:ascii="Wingdings" w:hAnsi="Wingdings" w:hint="default"/>
      </w:rPr>
    </w:lvl>
    <w:lvl w:ilvl="6" w:tplc="8CB46508">
      <w:start w:val="1"/>
      <w:numFmt w:val="bullet"/>
      <w:lvlText w:val=""/>
      <w:lvlJc w:val="left"/>
      <w:pPr>
        <w:ind w:left="5040" w:hanging="360"/>
      </w:pPr>
      <w:rPr>
        <w:rFonts w:ascii="Symbol" w:hAnsi="Symbol" w:hint="default"/>
      </w:rPr>
    </w:lvl>
    <w:lvl w:ilvl="7" w:tplc="4BE854D8">
      <w:start w:val="1"/>
      <w:numFmt w:val="bullet"/>
      <w:lvlText w:val="o"/>
      <w:lvlJc w:val="left"/>
      <w:pPr>
        <w:ind w:left="5760" w:hanging="360"/>
      </w:pPr>
      <w:rPr>
        <w:rFonts w:ascii="Courier New" w:hAnsi="Courier New" w:hint="default"/>
      </w:rPr>
    </w:lvl>
    <w:lvl w:ilvl="8" w:tplc="73B43E8A">
      <w:start w:val="1"/>
      <w:numFmt w:val="bullet"/>
      <w:lvlText w:val=""/>
      <w:lvlJc w:val="left"/>
      <w:pPr>
        <w:ind w:left="6480" w:hanging="360"/>
      </w:pPr>
      <w:rPr>
        <w:rFonts w:ascii="Wingdings" w:hAnsi="Wingdings" w:hint="default"/>
      </w:rPr>
    </w:lvl>
  </w:abstractNum>
  <w:abstractNum w:abstractNumId="17" w15:restartNumberingAfterBreak="0">
    <w:nsid w:val="695D6880"/>
    <w:multiLevelType w:val="multilevel"/>
    <w:tmpl w:val="797C2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47DEA"/>
    <w:multiLevelType w:val="hybridMultilevel"/>
    <w:tmpl w:val="202A396A"/>
    <w:lvl w:ilvl="0" w:tplc="19AC3320">
      <w:start w:val="1"/>
      <w:numFmt w:val="bullet"/>
      <w:lvlText w:val=""/>
      <w:lvlJc w:val="left"/>
      <w:pPr>
        <w:ind w:left="720" w:hanging="360"/>
      </w:pPr>
      <w:rPr>
        <w:rFonts w:ascii="Symbol" w:hAnsi="Symbol" w:hint="default"/>
      </w:rPr>
    </w:lvl>
    <w:lvl w:ilvl="1" w:tplc="B44A28A8">
      <w:start w:val="1"/>
      <w:numFmt w:val="bullet"/>
      <w:lvlText w:val="o"/>
      <w:lvlJc w:val="left"/>
      <w:pPr>
        <w:ind w:left="1440" w:hanging="360"/>
      </w:pPr>
      <w:rPr>
        <w:rFonts w:ascii="Courier New" w:hAnsi="Courier New" w:hint="default"/>
      </w:rPr>
    </w:lvl>
    <w:lvl w:ilvl="2" w:tplc="1318CC44">
      <w:start w:val="1"/>
      <w:numFmt w:val="bullet"/>
      <w:lvlText w:val=""/>
      <w:lvlJc w:val="left"/>
      <w:pPr>
        <w:ind w:left="2160" w:hanging="360"/>
      </w:pPr>
      <w:rPr>
        <w:rFonts w:ascii="Wingdings" w:hAnsi="Wingdings" w:hint="default"/>
      </w:rPr>
    </w:lvl>
    <w:lvl w:ilvl="3" w:tplc="DA66FC8C">
      <w:start w:val="1"/>
      <w:numFmt w:val="bullet"/>
      <w:lvlText w:val=""/>
      <w:lvlJc w:val="left"/>
      <w:pPr>
        <w:ind w:left="2880" w:hanging="360"/>
      </w:pPr>
      <w:rPr>
        <w:rFonts w:ascii="Symbol" w:hAnsi="Symbol" w:hint="default"/>
      </w:rPr>
    </w:lvl>
    <w:lvl w:ilvl="4" w:tplc="214233FC">
      <w:start w:val="1"/>
      <w:numFmt w:val="bullet"/>
      <w:lvlText w:val="o"/>
      <w:lvlJc w:val="left"/>
      <w:pPr>
        <w:ind w:left="3600" w:hanging="360"/>
      </w:pPr>
      <w:rPr>
        <w:rFonts w:ascii="Courier New" w:hAnsi="Courier New" w:hint="default"/>
      </w:rPr>
    </w:lvl>
    <w:lvl w:ilvl="5" w:tplc="B15C8C88">
      <w:start w:val="1"/>
      <w:numFmt w:val="bullet"/>
      <w:lvlText w:val=""/>
      <w:lvlJc w:val="left"/>
      <w:pPr>
        <w:ind w:left="4320" w:hanging="360"/>
      </w:pPr>
      <w:rPr>
        <w:rFonts w:ascii="Wingdings" w:hAnsi="Wingdings" w:hint="default"/>
      </w:rPr>
    </w:lvl>
    <w:lvl w:ilvl="6" w:tplc="AA8436A2">
      <w:start w:val="1"/>
      <w:numFmt w:val="bullet"/>
      <w:lvlText w:val=""/>
      <w:lvlJc w:val="left"/>
      <w:pPr>
        <w:ind w:left="5040" w:hanging="360"/>
      </w:pPr>
      <w:rPr>
        <w:rFonts w:ascii="Symbol" w:hAnsi="Symbol" w:hint="default"/>
      </w:rPr>
    </w:lvl>
    <w:lvl w:ilvl="7" w:tplc="6E5E6EB4">
      <w:start w:val="1"/>
      <w:numFmt w:val="bullet"/>
      <w:lvlText w:val="o"/>
      <w:lvlJc w:val="left"/>
      <w:pPr>
        <w:ind w:left="5760" w:hanging="360"/>
      </w:pPr>
      <w:rPr>
        <w:rFonts w:ascii="Courier New" w:hAnsi="Courier New" w:hint="default"/>
      </w:rPr>
    </w:lvl>
    <w:lvl w:ilvl="8" w:tplc="61C672E8">
      <w:start w:val="1"/>
      <w:numFmt w:val="bullet"/>
      <w:lvlText w:val=""/>
      <w:lvlJc w:val="left"/>
      <w:pPr>
        <w:ind w:left="6480" w:hanging="360"/>
      </w:pPr>
      <w:rPr>
        <w:rFonts w:ascii="Wingdings" w:hAnsi="Wingdings" w:hint="default"/>
      </w:rPr>
    </w:lvl>
  </w:abstractNum>
  <w:abstractNum w:abstractNumId="19" w15:restartNumberingAfterBreak="0">
    <w:nsid w:val="6CF1D38D"/>
    <w:multiLevelType w:val="hybridMultilevel"/>
    <w:tmpl w:val="94840EE0"/>
    <w:lvl w:ilvl="0" w:tplc="135CF500">
      <w:start w:val="1"/>
      <w:numFmt w:val="bullet"/>
      <w:lvlText w:val=""/>
      <w:lvlJc w:val="left"/>
      <w:pPr>
        <w:ind w:left="720" w:hanging="360"/>
      </w:pPr>
      <w:rPr>
        <w:rFonts w:ascii="Symbol" w:hAnsi="Symbol" w:hint="default"/>
      </w:rPr>
    </w:lvl>
    <w:lvl w:ilvl="1" w:tplc="94E0FD50">
      <w:start w:val="1"/>
      <w:numFmt w:val="bullet"/>
      <w:lvlText w:val="o"/>
      <w:lvlJc w:val="left"/>
      <w:pPr>
        <w:ind w:left="1440" w:hanging="360"/>
      </w:pPr>
      <w:rPr>
        <w:rFonts w:ascii="Courier New" w:hAnsi="Courier New" w:hint="default"/>
      </w:rPr>
    </w:lvl>
    <w:lvl w:ilvl="2" w:tplc="A6A6B2A2">
      <w:start w:val="1"/>
      <w:numFmt w:val="bullet"/>
      <w:lvlText w:val=""/>
      <w:lvlJc w:val="left"/>
      <w:pPr>
        <w:ind w:left="2160" w:hanging="360"/>
      </w:pPr>
      <w:rPr>
        <w:rFonts w:ascii="Wingdings" w:hAnsi="Wingdings" w:hint="default"/>
      </w:rPr>
    </w:lvl>
    <w:lvl w:ilvl="3" w:tplc="98EC24AA">
      <w:start w:val="1"/>
      <w:numFmt w:val="bullet"/>
      <w:lvlText w:val=""/>
      <w:lvlJc w:val="left"/>
      <w:pPr>
        <w:ind w:left="2880" w:hanging="360"/>
      </w:pPr>
      <w:rPr>
        <w:rFonts w:ascii="Symbol" w:hAnsi="Symbol" w:hint="default"/>
      </w:rPr>
    </w:lvl>
    <w:lvl w:ilvl="4" w:tplc="0A6E8A6A">
      <w:start w:val="1"/>
      <w:numFmt w:val="bullet"/>
      <w:lvlText w:val="o"/>
      <w:lvlJc w:val="left"/>
      <w:pPr>
        <w:ind w:left="3600" w:hanging="360"/>
      </w:pPr>
      <w:rPr>
        <w:rFonts w:ascii="Courier New" w:hAnsi="Courier New" w:hint="default"/>
      </w:rPr>
    </w:lvl>
    <w:lvl w:ilvl="5" w:tplc="A2205176">
      <w:start w:val="1"/>
      <w:numFmt w:val="bullet"/>
      <w:lvlText w:val=""/>
      <w:lvlJc w:val="left"/>
      <w:pPr>
        <w:ind w:left="4320" w:hanging="360"/>
      </w:pPr>
      <w:rPr>
        <w:rFonts w:ascii="Wingdings" w:hAnsi="Wingdings" w:hint="default"/>
      </w:rPr>
    </w:lvl>
    <w:lvl w:ilvl="6" w:tplc="AA4A8BC4">
      <w:start w:val="1"/>
      <w:numFmt w:val="bullet"/>
      <w:lvlText w:val=""/>
      <w:lvlJc w:val="left"/>
      <w:pPr>
        <w:ind w:left="5040" w:hanging="360"/>
      </w:pPr>
      <w:rPr>
        <w:rFonts w:ascii="Symbol" w:hAnsi="Symbol" w:hint="default"/>
      </w:rPr>
    </w:lvl>
    <w:lvl w:ilvl="7" w:tplc="51F6D70C">
      <w:start w:val="1"/>
      <w:numFmt w:val="bullet"/>
      <w:lvlText w:val="o"/>
      <w:lvlJc w:val="left"/>
      <w:pPr>
        <w:ind w:left="5760" w:hanging="360"/>
      </w:pPr>
      <w:rPr>
        <w:rFonts w:ascii="Courier New" w:hAnsi="Courier New" w:hint="default"/>
      </w:rPr>
    </w:lvl>
    <w:lvl w:ilvl="8" w:tplc="7C36B9B4">
      <w:start w:val="1"/>
      <w:numFmt w:val="bullet"/>
      <w:lvlText w:val=""/>
      <w:lvlJc w:val="left"/>
      <w:pPr>
        <w:ind w:left="6480" w:hanging="360"/>
      </w:pPr>
      <w:rPr>
        <w:rFonts w:ascii="Wingdings" w:hAnsi="Wingdings" w:hint="default"/>
      </w:rPr>
    </w:lvl>
  </w:abstractNum>
  <w:abstractNum w:abstractNumId="20" w15:restartNumberingAfterBreak="0">
    <w:nsid w:val="74DA2121"/>
    <w:multiLevelType w:val="multilevel"/>
    <w:tmpl w:val="32B8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1AD39B"/>
    <w:multiLevelType w:val="hybridMultilevel"/>
    <w:tmpl w:val="8968DEE8"/>
    <w:lvl w:ilvl="0" w:tplc="FC60AD62">
      <w:start w:val="1"/>
      <w:numFmt w:val="bullet"/>
      <w:lvlText w:val=""/>
      <w:lvlJc w:val="left"/>
      <w:pPr>
        <w:ind w:left="720" w:hanging="360"/>
      </w:pPr>
      <w:rPr>
        <w:rFonts w:ascii="Symbol" w:hAnsi="Symbol" w:hint="default"/>
      </w:rPr>
    </w:lvl>
    <w:lvl w:ilvl="1" w:tplc="244E4344">
      <w:start w:val="1"/>
      <w:numFmt w:val="bullet"/>
      <w:lvlText w:val="o"/>
      <w:lvlJc w:val="left"/>
      <w:pPr>
        <w:ind w:left="1440" w:hanging="360"/>
      </w:pPr>
      <w:rPr>
        <w:rFonts w:ascii="Courier New" w:hAnsi="Courier New" w:hint="default"/>
      </w:rPr>
    </w:lvl>
    <w:lvl w:ilvl="2" w:tplc="DCE62482">
      <w:start w:val="1"/>
      <w:numFmt w:val="bullet"/>
      <w:lvlText w:val=""/>
      <w:lvlJc w:val="left"/>
      <w:pPr>
        <w:ind w:left="2160" w:hanging="360"/>
      </w:pPr>
      <w:rPr>
        <w:rFonts w:ascii="Wingdings" w:hAnsi="Wingdings" w:hint="default"/>
      </w:rPr>
    </w:lvl>
    <w:lvl w:ilvl="3" w:tplc="01020888">
      <w:start w:val="1"/>
      <w:numFmt w:val="bullet"/>
      <w:lvlText w:val=""/>
      <w:lvlJc w:val="left"/>
      <w:pPr>
        <w:ind w:left="2880" w:hanging="360"/>
      </w:pPr>
      <w:rPr>
        <w:rFonts w:ascii="Symbol" w:hAnsi="Symbol" w:hint="default"/>
      </w:rPr>
    </w:lvl>
    <w:lvl w:ilvl="4" w:tplc="97FAC198">
      <w:start w:val="1"/>
      <w:numFmt w:val="bullet"/>
      <w:lvlText w:val="o"/>
      <w:lvlJc w:val="left"/>
      <w:pPr>
        <w:ind w:left="3600" w:hanging="360"/>
      </w:pPr>
      <w:rPr>
        <w:rFonts w:ascii="Courier New" w:hAnsi="Courier New" w:hint="default"/>
      </w:rPr>
    </w:lvl>
    <w:lvl w:ilvl="5" w:tplc="572818E0">
      <w:start w:val="1"/>
      <w:numFmt w:val="bullet"/>
      <w:lvlText w:val=""/>
      <w:lvlJc w:val="left"/>
      <w:pPr>
        <w:ind w:left="4320" w:hanging="360"/>
      </w:pPr>
      <w:rPr>
        <w:rFonts w:ascii="Wingdings" w:hAnsi="Wingdings" w:hint="default"/>
      </w:rPr>
    </w:lvl>
    <w:lvl w:ilvl="6" w:tplc="C3B825EE">
      <w:start w:val="1"/>
      <w:numFmt w:val="bullet"/>
      <w:lvlText w:val=""/>
      <w:lvlJc w:val="left"/>
      <w:pPr>
        <w:ind w:left="5040" w:hanging="360"/>
      </w:pPr>
      <w:rPr>
        <w:rFonts w:ascii="Symbol" w:hAnsi="Symbol" w:hint="default"/>
      </w:rPr>
    </w:lvl>
    <w:lvl w:ilvl="7" w:tplc="A08ECEDE">
      <w:start w:val="1"/>
      <w:numFmt w:val="bullet"/>
      <w:lvlText w:val="o"/>
      <w:lvlJc w:val="left"/>
      <w:pPr>
        <w:ind w:left="5760" w:hanging="360"/>
      </w:pPr>
      <w:rPr>
        <w:rFonts w:ascii="Courier New" w:hAnsi="Courier New" w:hint="default"/>
      </w:rPr>
    </w:lvl>
    <w:lvl w:ilvl="8" w:tplc="D488DF3A">
      <w:start w:val="1"/>
      <w:numFmt w:val="bullet"/>
      <w:lvlText w:val=""/>
      <w:lvlJc w:val="left"/>
      <w:pPr>
        <w:ind w:left="6480" w:hanging="360"/>
      </w:pPr>
      <w:rPr>
        <w:rFonts w:ascii="Wingdings" w:hAnsi="Wingdings" w:hint="default"/>
      </w:rPr>
    </w:lvl>
  </w:abstractNum>
  <w:num w:numId="1" w16cid:durableId="1230070225">
    <w:abstractNumId w:val="18"/>
  </w:num>
  <w:num w:numId="2" w16cid:durableId="177542475">
    <w:abstractNumId w:val="7"/>
  </w:num>
  <w:num w:numId="3" w16cid:durableId="1194685409">
    <w:abstractNumId w:val="0"/>
  </w:num>
  <w:num w:numId="4" w16cid:durableId="521362915">
    <w:abstractNumId w:val="14"/>
  </w:num>
  <w:num w:numId="5" w16cid:durableId="223685556">
    <w:abstractNumId w:val="13"/>
  </w:num>
  <w:num w:numId="6" w16cid:durableId="1368136793">
    <w:abstractNumId w:val="12"/>
  </w:num>
  <w:num w:numId="7" w16cid:durableId="265384081">
    <w:abstractNumId w:val="3"/>
  </w:num>
  <w:num w:numId="8" w16cid:durableId="1315331712">
    <w:abstractNumId w:val="6"/>
  </w:num>
  <w:num w:numId="9" w16cid:durableId="1375695175">
    <w:abstractNumId w:val="5"/>
  </w:num>
  <w:num w:numId="10" w16cid:durableId="120995824">
    <w:abstractNumId w:val="21"/>
  </w:num>
  <w:num w:numId="11" w16cid:durableId="87624159">
    <w:abstractNumId w:val="16"/>
  </w:num>
  <w:num w:numId="12" w16cid:durableId="905531100">
    <w:abstractNumId w:val="8"/>
  </w:num>
  <w:num w:numId="13" w16cid:durableId="555824736">
    <w:abstractNumId w:val="2"/>
  </w:num>
  <w:num w:numId="14" w16cid:durableId="112098127">
    <w:abstractNumId w:val="9"/>
  </w:num>
  <w:num w:numId="15" w16cid:durableId="212816321">
    <w:abstractNumId w:val="19"/>
  </w:num>
  <w:num w:numId="16" w16cid:durableId="1998536720">
    <w:abstractNumId w:val="10"/>
  </w:num>
  <w:num w:numId="17" w16cid:durableId="1543832434">
    <w:abstractNumId w:val="4"/>
  </w:num>
  <w:num w:numId="18" w16cid:durableId="1826311777">
    <w:abstractNumId w:val="17"/>
  </w:num>
  <w:num w:numId="19" w16cid:durableId="1036270121">
    <w:abstractNumId w:val="11"/>
  </w:num>
  <w:num w:numId="20" w16cid:durableId="2081057417">
    <w:abstractNumId w:val="20"/>
  </w:num>
  <w:num w:numId="21" w16cid:durableId="74325924">
    <w:abstractNumId w:val="15"/>
  </w:num>
  <w:num w:numId="22" w16cid:durableId="19512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128"/>
    <w:rsid w:val="00070704"/>
    <w:rsid w:val="00503102"/>
    <w:rsid w:val="00570A07"/>
    <w:rsid w:val="00724D32"/>
    <w:rsid w:val="007D1DDA"/>
    <w:rsid w:val="009E1128"/>
    <w:rsid w:val="00AF7A98"/>
    <w:rsid w:val="00B95FD2"/>
    <w:rsid w:val="00BE5548"/>
    <w:rsid w:val="00C14C77"/>
    <w:rsid w:val="00C554FB"/>
    <w:rsid w:val="00C90F27"/>
    <w:rsid w:val="00D4015D"/>
    <w:rsid w:val="00ED2099"/>
    <w:rsid w:val="00FD388B"/>
    <w:rsid w:val="016649F7"/>
    <w:rsid w:val="0292514D"/>
    <w:rsid w:val="0341C07F"/>
    <w:rsid w:val="04628CA7"/>
    <w:rsid w:val="072D5F2A"/>
    <w:rsid w:val="08AB6061"/>
    <w:rsid w:val="0ABCE4DF"/>
    <w:rsid w:val="0BE20596"/>
    <w:rsid w:val="0EC235F0"/>
    <w:rsid w:val="0EDA50C0"/>
    <w:rsid w:val="0F22EB41"/>
    <w:rsid w:val="10570EE4"/>
    <w:rsid w:val="118A4F08"/>
    <w:rsid w:val="11DFA7C6"/>
    <w:rsid w:val="11F72F50"/>
    <w:rsid w:val="1430BCCE"/>
    <w:rsid w:val="14BCCD34"/>
    <w:rsid w:val="1530DECB"/>
    <w:rsid w:val="15D0D58D"/>
    <w:rsid w:val="166EA563"/>
    <w:rsid w:val="173D48E2"/>
    <w:rsid w:val="18A5AD49"/>
    <w:rsid w:val="195519C1"/>
    <w:rsid w:val="1AF271D0"/>
    <w:rsid w:val="1AF5A785"/>
    <w:rsid w:val="1AF646A9"/>
    <w:rsid w:val="1B738819"/>
    <w:rsid w:val="1C004FC2"/>
    <w:rsid w:val="1D144960"/>
    <w:rsid w:val="20C1359B"/>
    <w:rsid w:val="21AA80B9"/>
    <w:rsid w:val="223DAD0E"/>
    <w:rsid w:val="228D97F0"/>
    <w:rsid w:val="2295FA0D"/>
    <w:rsid w:val="24516C71"/>
    <w:rsid w:val="2652C56F"/>
    <w:rsid w:val="2723146F"/>
    <w:rsid w:val="274CF34D"/>
    <w:rsid w:val="27CBD648"/>
    <w:rsid w:val="284F5C84"/>
    <w:rsid w:val="29663F69"/>
    <w:rsid w:val="29C3CE6C"/>
    <w:rsid w:val="2D4E6749"/>
    <w:rsid w:val="2E450635"/>
    <w:rsid w:val="2EDF18F9"/>
    <w:rsid w:val="31AE2ED5"/>
    <w:rsid w:val="31DE0D09"/>
    <w:rsid w:val="32414F15"/>
    <w:rsid w:val="3437FE10"/>
    <w:rsid w:val="34D2482F"/>
    <w:rsid w:val="34DCE331"/>
    <w:rsid w:val="358F5B5C"/>
    <w:rsid w:val="36DC2FDD"/>
    <w:rsid w:val="370D1A69"/>
    <w:rsid w:val="37748AA1"/>
    <w:rsid w:val="38084AA1"/>
    <w:rsid w:val="38A28291"/>
    <w:rsid w:val="38A35FFD"/>
    <w:rsid w:val="38BC807F"/>
    <w:rsid w:val="39A9BFE4"/>
    <w:rsid w:val="3C30AA37"/>
    <w:rsid w:val="4211F3DD"/>
    <w:rsid w:val="433CC5C4"/>
    <w:rsid w:val="44B4B667"/>
    <w:rsid w:val="450FB525"/>
    <w:rsid w:val="45CB2F24"/>
    <w:rsid w:val="47ABFCB3"/>
    <w:rsid w:val="48200B6A"/>
    <w:rsid w:val="490F3EFA"/>
    <w:rsid w:val="49E60627"/>
    <w:rsid w:val="4C0530BA"/>
    <w:rsid w:val="4D94F709"/>
    <w:rsid w:val="4F40EFDF"/>
    <w:rsid w:val="4F61B8BA"/>
    <w:rsid w:val="4FEDA1E5"/>
    <w:rsid w:val="50372D37"/>
    <w:rsid w:val="50A49012"/>
    <w:rsid w:val="513DEB84"/>
    <w:rsid w:val="519244EC"/>
    <w:rsid w:val="51FEFD4F"/>
    <w:rsid w:val="535F628D"/>
    <w:rsid w:val="53C65906"/>
    <w:rsid w:val="53CE9CA9"/>
    <w:rsid w:val="543BEBFE"/>
    <w:rsid w:val="5444E618"/>
    <w:rsid w:val="548C8E3E"/>
    <w:rsid w:val="56AC8764"/>
    <w:rsid w:val="57F9A780"/>
    <w:rsid w:val="59CCE4FB"/>
    <w:rsid w:val="5A847F1D"/>
    <w:rsid w:val="5C4B82CF"/>
    <w:rsid w:val="5C7DAEA0"/>
    <w:rsid w:val="5D0535AA"/>
    <w:rsid w:val="5D31A12A"/>
    <w:rsid w:val="5EBA821A"/>
    <w:rsid w:val="5F7BED14"/>
    <w:rsid w:val="6041D195"/>
    <w:rsid w:val="6060F594"/>
    <w:rsid w:val="61E79554"/>
    <w:rsid w:val="62A3F8BC"/>
    <w:rsid w:val="62C2B849"/>
    <w:rsid w:val="64EC5F0A"/>
    <w:rsid w:val="653C6E55"/>
    <w:rsid w:val="6700F986"/>
    <w:rsid w:val="67C4E76E"/>
    <w:rsid w:val="6A0FA39C"/>
    <w:rsid w:val="6A5303E7"/>
    <w:rsid w:val="6B09803E"/>
    <w:rsid w:val="6BBFB78B"/>
    <w:rsid w:val="6C86AED4"/>
    <w:rsid w:val="6CA1C57D"/>
    <w:rsid w:val="6E0EFFA8"/>
    <w:rsid w:val="72E95FC5"/>
    <w:rsid w:val="73060017"/>
    <w:rsid w:val="73204073"/>
    <w:rsid w:val="734C6062"/>
    <w:rsid w:val="744C2EE1"/>
    <w:rsid w:val="74B479D0"/>
    <w:rsid w:val="768F6A63"/>
    <w:rsid w:val="77CDB63C"/>
    <w:rsid w:val="7865C2EF"/>
    <w:rsid w:val="7AD30AE9"/>
    <w:rsid w:val="7B510990"/>
    <w:rsid w:val="7B7052E8"/>
    <w:rsid w:val="7BC20C94"/>
    <w:rsid w:val="7DD604D2"/>
    <w:rsid w:val="7EB74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54D3"/>
  <w15:chartTrackingRefBased/>
  <w15:docId w15:val="{CAD5876E-2021-FA43-8A94-607110F6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1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1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1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1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1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1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1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128"/>
    <w:rPr>
      <w:rFonts w:eastAsiaTheme="majorEastAsia" w:cstheme="majorBidi"/>
      <w:color w:val="272727" w:themeColor="text1" w:themeTint="D8"/>
    </w:rPr>
  </w:style>
  <w:style w:type="paragraph" w:styleId="Title">
    <w:name w:val="Title"/>
    <w:basedOn w:val="Normal"/>
    <w:next w:val="Normal"/>
    <w:link w:val="TitleChar"/>
    <w:uiPriority w:val="10"/>
    <w:qFormat/>
    <w:rsid w:val="009E11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1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1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1128"/>
    <w:rPr>
      <w:i/>
      <w:iCs/>
      <w:color w:val="404040" w:themeColor="text1" w:themeTint="BF"/>
    </w:rPr>
  </w:style>
  <w:style w:type="paragraph" w:styleId="ListParagraph">
    <w:name w:val="List Paragraph"/>
    <w:basedOn w:val="Normal"/>
    <w:uiPriority w:val="34"/>
    <w:qFormat/>
    <w:rsid w:val="009E1128"/>
    <w:pPr>
      <w:ind w:left="720"/>
      <w:contextualSpacing/>
    </w:pPr>
  </w:style>
  <w:style w:type="character" w:styleId="IntenseEmphasis">
    <w:name w:val="Intense Emphasis"/>
    <w:basedOn w:val="DefaultParagraphFont"/>
    <w:uiPriority w:val="21"/>
    <w:qFormat/>
    <w:rsid w:val="009E1128"/>
    <w:rPr>
      <w:i/>
      <w:iCs/>
      <w:color w:val="0F4761" w:themeColor="accent1" w:themeShade="BF"/>
    </w:rPr>
  </w:style>
  <w:style w:type="paragraph" w:styleId="IntenseQuote">
    <w:name w:val="Intense Quote"/>
    <w:basedOn w:val="Normal"/>
    <w:next w:val="Normal"/>
    <w:link w:val="IntenseQuoteChar"/>
    <w:uiPriority w:val="30"/>
    <w:qFormat/>
    <w:rsid w:val="009E1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128"/>
    <w:rPr>
      <w:i/>
      <w:iCs/>
      <w:color w:val="0F4761" w:themeColor="accent1" w:themeShade="BF"/>
    </w:rPr>
  </w:style>
  <w:style w:type="character" w:styleId="IntenseReference">
    <w:name w:val="Intense Reference"/>
    <w:basedOn w:val="DefaultParagraphFont"/>
    <w:uiPriority w:val="32"/>
    <w:qFormat/>
    <w:rsid w:val="009E1128"/>
    <w:rPr>
      <w:b/>
      <w:bCs/>
      <w:smallCaps/>
      <w:color w:val="0F4761" w:themeColor="accent1" w:themeShade="BF"/>
      <w:spacing w:val="5"/>
    </w:rPr>
  </w:style>
  <w:style w:type="character" w:styleId="Strong">
    <w:name w:val="Strong"/>
    <w:basedOn w:val="DefaultParagraphFont"/>
    <w:uiPriority w:val="22"/>
    <w:qFormat/>
    <w:rsid w:val="009E1128"/>
    <w:rPr>
      <w:b/>
      <w:bCs/>
    </w:rPr>
  </w:style>
  <w:style w:type="paragraph" w:styleId="NormalWeb">
    <w:name w:val="Normal (Web)"/>
    <w:basedOn w:val="Normal"/>
    <w:uiPriority w:val="99"/>
    <w:semiHidden/>
    <w:unhideWhenUsed/>
    <w:rsid w:val="009E1128"/>
    <w:pPr>
      <w:spacing w:before="100" w:beforeAutospacing="1" w:after="100" w:afterAutospacing="1"/>
    </w:pPr>
    <w:rPr>
      <w:rFonts w:ascii="Times New Roman" w:eastAsia="Times New Roman" w:hAnsi="Times New Roman" w:cs="Times New Roman"/>
      <w:lang w:eastAsia="en-GB"/>
    </w:rPr>
  </w:style>
  <w:style w:type="character" w:customStyle="1" w:styleId="whitespace-normal">
    <w:name w:val="whitespace-normal"/>
    <w:basedOn w:val="DefaultParagraphFont"/>
    <w:rsid w:val="009E1128"/>
  </w:style>
  <w:style w:type="paragraph" w:styleId="Header">
    <w:name w:val="header"/>
    <w:basedOn w:val="Normal"/>
    <w:uiPriority w:val="99"/>
    <w:unhideWhenUsed/>
    <w:rsid w:val="223DAD0E"/>
    <w:pPr>
      <w:tabs>
        <w:tab w:val="center" w:pos="4680"/>
        <w:tab w:val="right" w:pos="9360"/>
      </w:tabs>
    </w:pPr>
  </w:style>
  <w:style w:type="paragraph" w:styleId="Footer">
    <w:name w:val="footer"/>
    <w:basedOn w:val="Normal"/>
    <w:uiPriority w:val="99"/>
    <w:unhideWhenUsed/>
    <w:rsid w:val="223DAD0E"/>
    <w:pPr>
      <w:tabs>
        <w:tab w:val="center" w:pos="4680"/>
        <w:tab w:val="right" w:pos="9360"/>
      </w:tabs>
    </w:pPr>
  </w:style>
  <w:style w:type="character" w:styleId="Hyperlink">
    <w:name w:val="Hyperlink"/>
    <w:basedOn w:val="DefaultParagraphFont"/>
    <w:uiPriority w:val="99"/>
    <w:unhideWhenUsed/>
    <w:rsid w:val="223DAD0E"/>
    <w:rPr>
      <w:color w:val="467886"/>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kingstoncarer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ngstoncarers.org.uk/who-we-are/truste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ingstoncarer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E7339218D03B44A6AAD22E03F8EBC8" ma:contentTypeVersion="16" ma:contentTypeDescription="Create a new document." ma:contentTypeScope="" ma:versionID="02ec17ceee07b736b2576dcbff2cfba3">
  <xsd:schema xmlns:xsd="http://www.w3.org/2001/XMLSchema" xmlns:xs="http://www.w3.org/2001/XMLSchema" xmlns:p="http://schemas.microsoft.com/office/2006/metadata/properties" xmlns:ns2="8a4b2a92-dd93-49b1-a9ae-95c5b0364b65" xmlns:ns3="aa5a695f-72f8-4cd1-885c-f9a03a8292c3" targetNamespace="http://schemas.microsoft.com/office/2006/metadata/properties" ma:root="true" ma:fieldsID="86a0454fb57647e8789f1d6d64f5f118" ns2:_="" ns3:_="">
    <xsd:import namespace="8a4b2a92-dd93-49b1-a9ae-95c5b0364b65"/>
    <xsd:import namespace="aa5a695f-72f8-4cd1-885c-f9a03a8292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b2a92-dd93-49b1-a9ae-95c5b0364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25b99ac-ee36-4a05-a1db-00a2ab5e9d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5a695f-72f8-4cd1-885c-f9a03a8292c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0f43c1-f0fc-42fa-a90e-c59ad5aa122b}" ma:internalName="TaxCatchAll" ma:showField="CatchAllData" ma:web="aa5a695f-72f8-4cd1-885c-f9a03a8292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5a695f-72f8-4cd1-885c-f9a03a8292c3" xsi:nil="true"/>
    <SharedWithUsers xmlns="aa5a695f-72f8-4cd1-885c-f9a03a8292c3">
      <UserInfo>
        <DisplayName/>
        <AccountId xsi:nil="true"/>
        <AccountType/>
      </UserInfo>
    </SharedWithUsers>
    <lcf76f155ced4ddcb4097134ff3c332f xmlns="8a4b2a92-dd93-49b1-a9ae-95c5b0364b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8DD69B-CD21-4302-94F3-09A9AC643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b2a92-dd93-49b1-a9ae-95c5b0364b65"/>
    <ds:schemaRef ds:uri="aa5a695f-72f8-4cd1-885c-f9a03a829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EA0F93-977D-4840-83CC-97C7475BD39B}">
  <ds:schemaRefs>
    <ds:schemaRef ds:uri="http://schemas.microsoft.com/sharepoint/v3/contenttype/forms"/>
  </ds:schemaRefs>
</ds:datastoreItem>
</file>

<file path=customXml/itemProps3.xml><?xml version="1.0" encoding="utf-8"?>
<ds:datastoreItem xmlns:ds="http://schemas.openxmlformats.org/officeDocument/2006/customXml" ds:itemID="{0821B560-2631-4D01-8771-2E925D3BF548}">
  <ds:schemaRefs>
    <ds:schemaRef ds:uri="http://schemas.microsoft.com/office/2006/metadata/properties"/>
    <ds:schemaRef ds:uri="http://schemas.microsoft.com/office/infopath/2007/PartnerControls"/>
    <ds:schemaRef ds:uri="aa5a695f-72f8-4cd1-885c-f9a03a8292c3"/>
    <ds:schemaRef ds:uri="8a4b2a92-dd93-49b1-a9ae-95c5b0364b6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1015</Words>
  <Characters>5790</Characters>
  <Application>Microsoft Office Word</Application>
  <DocSecurity>0</DocSecurity>
  <Lines>48</Lines>
  <Paragraphs>13</Paragraphs>
  <ScaleCrop>false</ScaleCrop>
  <Company/>
  <LinksUpToDate>false</LinksUpToDate>
  <CharactersWithSpaces>6792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Woods</dc:creator>
  <cp:keywords/>
  <dc:description/>
  <cp:lastModifiedBy>Jo Cocup</cp:lastModifiedBy>
  <cp:revision>2</cp:revision>
  <dcterms:created xsi:type="dcterms:W3CDTF">2026-10-20T12:05:00Z</dcterms:created>
  <dcterms:modified xsi:type="dcterms:W3CDTF">2026-10-20T12:05:00Z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0x01010062E7339218D03B44A6AAD22E03F8EBC8</vt:lpwstr>
  </property>
  <property fmtid="{D5CDD505-2E9C-101B-9397-08002B2CF9AE}" pid="3" name="Order">
    <vt:r8>226000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